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3B447" w14:textId="77777777" w:rsidR="0087323F" w:rsidRDefault="00000000">
      <w:pPr>
        <w:pStyle w:val="Nagwek1"/>
        <w:widowControl/>
        <w:jc w:val="right"/>
        <w:rPr>
          <w:b w:val="0"/>
          <w:i/>
          <w:sz w:val="20"/>
        </w:rPr>
      </w:pPr>
      <w:r>
        <w:rPr>
          <w:b w:val="0"/>
          <w:i/>
          <w:sz w:val="20"/>
        </w:rPr>
        <w:t xml:space="preserve">Załącznik nr 3 do SWZ projektowane postanowienia umowy </w:t>
      </w:r>
    </w:p>
    <w:p w14:paraId="51C7B187" w14:textId="77777777" w:rsidR="0087323F" w:rsidRDefault="00000000">
      <w:pPr>
        <w:pStyle w:val="Nagwek5"/>
        <w:spacing w:line="240" w:lineRule="auto"/>
        <w:ind w:left="1008" w:hanging="1008"/>
      </w:pPr>
      <w:r>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t xml:space="preserve"> </w:t>
      </w:r>
    </w:p>
    <w:p w14:paraId="74F2688D" w14:textId="77777777" w:rsidR="0087323F" w:rsidRDefault="00000000">
      <w:pPr>
        <w:jc w:val="center"/>
      </w:pPr>
      <w:r>
        <w:rPr>
          <w:b/>
          <w:spacing w:val="20"/>
          <w:sz w:val="24"/>
        </w:rPr>
        <w:t>Umowa Nr WZ.273.9.2026</w:t>
      </w:r>
    </w:p>
    <w:p w14:paraId="12A1CCBB" w14:textId="77777777" w:rsidR="0087323F" w:rsidRDefault="00000000">
      <w:pPr>
        <w:jc w:val="both"/>
        <w:rPr>
          <w:sz w:val="22"/>
          <w:szCs w:val="22"/>
        </w:rPr>
      </w:pPr>
      <w:r>
        <w:rPr>
          <w:sz w:val="22"/>
          <w:szCs w:val="22"/>
        </w:rPr>
        <w:t>zawarta w dniu .... ......... r. pomiędzy:</w:t>
      </w:r>
    </w:p>
    <w:p w14:paraId="6437DDCD" w14:textId="77777777" w:rsidR="0087323F" w:rsidRDefault="00000000">
      <w:pPr>
        <w:jc w:val="both"/>
      </w:pPr>
      <w:r>
        <w:rPr>
          <w:b/>
          <w:sz w:val="22"/>
          <w:szCs w:val="22"/>
        </w:rPr>
        <w:t>Powiatem Suskim</w:t>
      </w:r>
      <w:r>
        <w:rPr>
          <w:sz w:val="22"/>
          <w:szCs w:val="22"/>
        </w:rPr>
        <w:t xml:space="preserve"> w Suchej Beskidzkiej z siedzibą przy ul. Kościelnej 5b</w:t>
      </w:r>
      <w:r>
        <w:t>, 34-200 Sucha Beskidzka, zwanym dalej Zamawiającym, reprezentowanym przez Członków Zarządu:</w:t>
      </w:r>
    </w:p>
    <w:tbl>
      <w:tblPr>
        <w:tblW w:w="9284" w:type="dxa"/>
        <w:tblLayout w:type="fixed"/>
        <w:tblCellMar>
          <w:left w:w="70" w:type="dxa"/>
          <w:right w:w="70" w:type="dxa"/>
        </w:tblCellMar>
        <w:tblLook w:val="0000" w:firstRow="0" w:lastRow="0" w:firstColumn="0" w:lastColumn="0" w:noHBand="0" w:noVBand="0"/>
      </w:tblPr>
      <w:tblGrid>
        <w:gridCol w:w="3472"/>
        <w:gridCol w:w="5812"/>
      </w:tblGrid>
      <w:tr w:rsidR="0087323F" w14:paraId="2CEC855D" w14:textId="77777777">
        <w:tc>
          <w:tcPr>
            <w:tcW w:w="3472" w:type="dxa"/>
          </w:tcPr>
          <w:p w14:paraId="4E44E055" w14:textId="77777777" w:rsidR="0087323F" w:rsidRDefault="00000000">
            <w:pPr>
              <w:snapToGrid w:val="0"/>
              <w:jc w:val="both"/>
            </w:pPr>
            <w:r>
              <w:rPr>
                <w:sz w:val="22"/>
                <w:szCs w:val="22"/>
              </w:rPr>
              <w:t xml:space="preserve">Pana mgr. </w:t>
            </w:r>
            <w:r>
              <w:rPr>
                <w:b/>
                <w:sz w:val="22"/>
                <w:szCs w:val="22"/>
              </w:rPr>
              <w:t>Józefa Bałosa</w:t>
            </w:r>
          </w:p>
        </w:tc>
        <w:tc>
          <w:tcPr>
            <w:tcW w:w="5812" w:type="dxa"/>
          </w:tcPr>
          <w:p w14:paraId="435EF512" w14:textId="77777777" w:rsidR="0087323F" w:rsidRDefault="00000000">
            <w:pPr>
              <w:snapToGrid w:val="0"/>
              <w:jc w:val="both"/>
              <w:rPr>
                <w:sz w:val="22"/>
                <w:szCs w:val="22"/>
              </w:rPr>
            </w:pPr>
            <w:r>
              <w:rPr>
                <w:sz w:val="22"/>
                <w:szCs w:val="22"/>
              </w:rPr>
              <w:t>Starostę Suskiego,</w:t>
            </w:r>
          </w:p>
        </w:tc>
      </w:tr>
      <w:tr w:rsidR="0087323F" w14:paraId="374D40CD" w14:textId="77777777">
        <w:tc>
          <w:tcPr>
            <w:tcW w:w="3472" w:type="dxa"/>
          </w:tcPr>
          <w:p w14:paraId="08C501C0" w14:textId="77777777" w:rsidR="0087323F" w:rsidRDefault="00000000">
            <w:pPr>
              <w:snapToGrid w:val="0"/>
              <w:jc w:val="both"/>
            </w:pPr>
            <w:r>
              <w:rPr>
                <w:sz w:val="22"/>
                <w:szCs w:val="22"/>
              </w:rPr>
              <w:t xml:space="preserve">Pana mgr. </w:t>
            </w:r>
            <w:r>
              <w:rPr>
                <w:b/>
                <w:sz w:val="22"/>
                <w:szCs w:val="22"/>
              </w:rPr>
              <w:t>Zbigniewa Hutniczaka</w:t>
            </w:r>
          </w:p>
        </w:tc>
        <w:tc>
          <w:tcPr>
            <w:tcW w:w="5812" w:type="dxa"/>
          </w:tcPr>
          <w:p w14:paraId="08E0E8BD" w14:textId="77777777" w:rsidR="0087323F" w:rsidRDefault="00000000">
            <w:pPr>
              <w:snapToGrid w:val="0"/>
              <w:jc w:val="both"/>
              <w:rPr>
                <w:sz w:val="22"/>
                <w:szCs w:val="22"/>
              </w:rPr>
            </w:pPr>
            <w:r>
              <w:rPr>
                <w:sz w:val="22"/>
                <w:szCs w:val="22"/>
              </w:rPr>
              <w:t>Wicestarostę Suskiego</w:t>
            </w:r>
          </w:p>
        </w:tc>
      </w:tr>
    </w:tbl>
    <w:p w14:paraId="29BBBD69" w14:textId="77777777" w:rsidR="0087323F" w:rsidRDefault="00000000">
      <w:pPr>
        <w:jc w:val="both"/>
      </w:pPr>
      <w:r>
        <w:rPr>
          <w:sz w:val="22"/>
          <w:szCs w:val="22"/>
        </w:rPr>
        <w:t xml:space="preserve">a ..................................................................................................... z siedzibą w ....................................... przy ul. ............................................................,  zwanym dalej </w:t>
      </w:r>
      <w:r>
        <w:rPr>
          <w:i/>
          <w:sz w:val="22"/>
          <w:szCs w:val="22"/>
        </w:rPr>
        <w:t>Wykonawcą</w:t>
      </w:r>
      <w:r>
        <w:t xml:space="preserve">  reprezentowanym przez:</w:t>
      </w:r>
    </w:p>
    <w:tbl>
      <w:tblPr>
        <w:tblW w:w="9284" w:type="dxa"/>
        <w:tblLayout w:type="fixed"/>
        <w:tblCellMar>
          <w:left w:w="70" w:type="dxa"/>
          <w:right w:w="70" w:type="dxa"/>
        </w:tblCellMar>
        <w:tblLook w:val="0000" w:firstRow="0" w:lastRow="0" w:firstColumn="0" w:lastColumn="0" w:noHBand="0" w:noVBand="0"/>
      </w:tblPr>
      <w:tblGrid>
        <w:gridCol w:w="3472"/>
        <w:gridCol w:w="5812"/>
      </w:tblGrid>
      <w:tr w:rsidR="0087323F" w14:paraId="62EB6E97" w14:textId="77777777">
        <w:tc>
          <w:tcPr>
            <w:tcW w:w="3472" w:type="dxa"/>
          </w:tcPr>
          <w:p w14:paraId="225E1CD2" w14:textId="77777777" w:rsidR="0087323F" w:rsidRDefault="00000000">
            <w:pPr>
              <w:snapToGrid w:val="0"/>
              <w:jc w:val="both"/>
              <w:rPr>
                <w:sz w:val="22"/>
                <w:szCs w:val="22"/>
              </w:rPr>
            </w:pPr>
            <w:r>
              <w:rPr>
                <w:sz w:val="22"/>
                <w:szCs w:val="22"/>
              </w:rPr>
              <w:t>...........................................</w:t>
            </w:r>
          </w:p>
        </w:tc>
        <w:tc>
          <w:tcPr>
            <w:tcW w:w="5812" w:type="dxa"/>
          </w:tcPr>
          <w:p w14:paraId="0F845632" w14:textId="77777777" w:rsidR="0087323F" w:rsidRDefault="00000000">
            <w:pPr>
              <w:snapToGrid w:val="0"/>
              <w:jc w:val="both"/>
              <w:rPr>
                <w:sz w:val="22"/>
                <w:szCs w:val="22"/>
              </w:rPr>
            </w:pPr>
            <w:r>
              <w:rPr>
                <w:sz w:val="22"/>
                <w:szCs w:val="22"/>
              </w:rPr>
              <w:t xml:space="preserve">............................................. </w:t>
            </w:r>
          </w:p>
        </w:tc>
      </w:tr>
    </w:tbl>
    <w:p w14:paraId="7CFE7A0F" w14:textId="77777777" w:rsidR="0087323F" w:rsidRDefault="0087323F">
      <w:pPr>
        <w:jc w:val="center"/>
        <w:rPr>
          <w:i/>
          <w:iCs/>
          <w:sz w:val="22"/>
          <w:szCs w:val="22"/>
        </w:rPr>
      </w:pPr>
    </w:p>
    <w:p w14:paraId="499D7E2B" w14:textId="77777777" w:rsidR="0087323F" w:rsidRDefault="00000000">
      <w:pPr>
        <w:ind w:right="425"/>
        <w:jc w:val="center"/>
        <w:rPr>
          <w:i/>
          <w:iCs/>
          <w:sz w:val="22"/>
          <w:szCs w:val="22"/>
        </w:rPr>
      </w:pPr>
      <w:r>
        <w:rPr>
          <w:i/>
          <w:iCs/>
          <w:sz w:val="22"/>
          <w:szCs w:val="22"/>
        </w:rPr>
        <w:t xml:space="preserve">w rezultacie dokonania przez Zamawiającego wyboru oferty </w:t>
      </w:r>
    </w:p>
    <w:p w14:paraId="39FE270A" w14:textId="77777777" w:rsidR="0087323F" w:rsidRDefault="00000000">
      <w:pPr>
        <w:ind w:right="425"/>
        <w:jc w:val="center"/>
      </w:pPr>
      <w:r>
        <w:rPr>
          <w:i/>
          <w:iCs/>
          <w:sz w:val="22"/>
          <w:szCs w:val="22"/>
        </w:rPr>
        <w:t xml:space="preserve">Wykonawcy w trybie podstawowym na podstawie art. 275 ust. 2 ustawy z dnia 11 września 2019 r. Prawo zamówień publicznych / t.j. Dz. U. z 2024 r. poz 1320 ze zm./  </w:t>
      </w:r>
      <w:r>
        <w:rPr>
          <w:i/>
          <w:iCs/>
          <w:sz w:val="22"/>
          <w:szCs w:val="22"/>
        </w:rPr>
        <w:br/>
        <w:t>została zawarta umowa o następującej treści:</w:t>
      </w:r>
    </w:p>
    <w:p w14:paraId="662C884B" w14:textId="77777777" w:rsidR="0087323F" w:rsidRDefault="00000000">
      <w:pPr>
        <w:pStyle w:val="Tekstpodstawowy"/>
        <w:spacing w:before="240" w:line="240" w:lineRule="auto"/>
        <w:jc w:val="center"/>
        <w:rPr>
          <w:rFonts w:ascii="Times New Roman" w:hAnsi="Times New Roman" w:cs="Times New Roman"/>
          <w:b/>
          <w:sz w:val="22"/>
          <w:szCs w:val="22"/>
        </w:rPr>
      </w:pPr>
      <w:r>
        <w:rPr>
          <w:rFonts w:ascii="Times New Roman" w:hAnsi="Times New Roman" w:cs="Times New Roman"/>
          <w:b/>
          <w:sz w:val="22"/>
          <w:szCs w:val="22"/>
        </w:rPr>
        <w:t xml:space="preserve">§ 1 </w:t>
      </w:r>
    </w:p>
    <w:p w14:paraId="55758108" w14:textId="23209DB0" w:rsidR="0087323F" w:rsidRDefault="00000000">
      <w:pPr>
        <w:jc w:val="both"/>
      </w:pPr>
      <w:r>
        <w:rPr>
          <w:color w:val="000000"/>
          <w:sz w:val="22"/>
          <w:szCs w:val="22"/>
        </w:rPr>
        <w:t>Zamawiający zleca, a Wykonawca przyjmuje do wykonania zadanie pn „roboty związane z wykonaniem remontów cząstkowych i napraw nawierzchni dróg powiatowych na terenie powiatu suskiego w 202</w:t>
      </w:r>
      <w:r w:rsidR="006B1DE1">
        <w:rPr>
          <w:color w:val="000000"/>
          <w:sz w:val="22"/>
          <w:szCs w:val="22"/>
        </w:rPr>
        <w:t>6</w:t>
      </w:r>
      <w:r>
        <w:rPr>
          <w:color w:val="000000"/>
          <w:sz w:val="22"/>
          <w:szCs w:val="22"/>
        </w:rPr>
        <w:t xml:space="preserve"> roku” w zakresie Części nr … tj………………….</w:t>
      </w:r>
    </w:p>
    <w:p w14:paraId="17E3FD4E" w14:textId="77777777" w:rsidR="0087323F" w:rsidRDefault="00000000">
      <w:pPr>
        <w:spacing w:before="240" w:after="120"/>
        <w:jc w:val="center"/>
        <w:rPr>
          <w:b/>
          <w:sz w:val="22"/>
          <w:szCs w:val="22"/>
        </w:rPr>
      </w:pPr>
      <w:r>
        <w:rPr>
          <w:b/>
          <w:sz w:val="22"/>
          <w:szCs w:val="22"/>
        </w:rPr>
        <w:t>§ 2</w:t>
      </w:r>
    </w:p>
    <w:p w14:paraId="2079544F" w14:textId="77777777" w:rsidR="0087323F" w:rsidRDefault="00000000">
      <w:pPr>
        <w:pStyle w:val="Tekstpodstawowy"/>
        <w:spacing w:line="240" w:lineRule="auto"/>
        <w:jc w:val="both"/>
      </w:pPr>
      <w:r>
        <w:rPr>
          <w:rFonts w:ascii="Times New Roman" w:hAnsi="Times New Roman" w:cs="Times New Roman"/>
          <w:color w:val="000000"/>
          <w:sz w:val="22"/>
        </w:rPr>
        <w:t>Zakres rzeczowy przedmiotu umowy,  został określony w SWZ oraz załącznikach do SWZ, w tym w szczególności specyfikacji technicznej wykonania i odbioru robót budowlanych oraz przedmiarach robót, które stanowią integralne części niniejszej umowy.</w:t>
      </w:r>
    </w:p>
    <w:p w14:paraId="69A40C4D" w14:textId="77777777" w:rsidR="0087323F" w:rsidRDefault="00000000">
      <w:pPr>
        <w:pStyle w:val="Tekstpodstawowy"/>
        <w:spacing w:before="240" w:line="240" w:lineRule="auto"/>
        <w:jc w:val="center"/>
        <w:rPr>
          <w:rFonts w:ascii="Times New Roman" w:hAnsi="Times New Roman" w:cs="Times New Roman"/>
          <w:b/>
          <w:color w:val="000000"/>
          <w:sz w:val="22"/>
          <w:szCs w:val="22"/>
        </w:rPr>
      </w:pPr>
      <w:r>
        <w:rPr>
          <w:rFonts w:ascii="Times New Roman" w:hAnsi="Times New Roman" w:cs="Times New Roman"/>
          <w:b/>
          <w:color w:val="000000"/>
          <w:sz w:val="22"/>
          <w:szCs w:val="22"/>
        </w:rPr>
        <w:t>§ 3</w:t>
      </w:r>
    </w:p>
    <w:p w14:paraId="5578C940" w14:textId="77777777" w:rsidR="0087323F" w:rsidRDefault="00000000">
      <w:pPr>
        <w:pStyle w:val="Tekstpodstawowy"/>
        <w:spacing w:after="60" w:line="240" w:lineRule="auto"/>
        <w:jc w:val="both"/>
      </w:pPr>
      <w:r>
        <w:rPr>
          <w:rFonts w:ascii="Times New Roman" w:hAnsi="Times New Roman" w:cs="Times New Roman"/>
          <w:sz w:val="22"/>
          <w:szCs w:val="22"/>
        </w:rPr>
        <w:t>Strony ustalają następujące terminy realizacji robót:</w:t>
      </w:r>
    </w:p>
    <w:p w14:paraId="15CD8FF1" w14:textId="77777777" w:rsidR="0087323F" w:rsidRDefault="00000000">
      <w:pPr>
        <w:pStyle w:val="Tekstpodstawowy"/>
        <w:numPr>
          <w:ilvl w:val="0"/>
          <w:numId w:val="14"/>
        </w:numPr>
        <w:spacing w:after="60" w:line="240" w:lineRule="auto"/>
        <w:jc w:val="both"/>
        <w:rPr>
          <w:rFonts w:ascii="Times New Roman" w:hAnsi="Times New Roman" w:cs="Times New Roman"/>
          <w:sz w:val="22"/>
        </w:rPr>
      </w:pPr>
      <w:r>
        <w:rPr>
          <w:rFonts w:ascii="Times New Roman" w:hAnsi="Times New Roman" w:cs="Times New Roman"/>
          <w:sz w:val="22"/>
        </w:rPr>
        <w:t>Termin przekazania placu budowy do dnia ................. (</w:t>
      </w:r>
      <w:r>
        <w:rPr>
          <w:rFonts w:ascii="Times New Roman" w:hAnsi="Times New Roman" w:cs="Times New Roman"/>
          <w:i/>
          <w:sz w:val="22"/>
        </w:rPr>
        <w:t>do 3 dni od podpisania niniejszej umowy</w:t>
      </w:r>
      <w:r>
        <w:rPr>
          <w:rFonts w:ascii="Times New Roman" w:hAnsi="Times New Roman" w:cs="Times New Roman"/>
          <w:sz w:val="22"/>
        </w:rPr>
        <w:t>).</w:t>
      </w:r>
    </w:p>
    <w:p w14:paraId="0A17D56A" w14:textId="77777777" w:rsidR="0087323F" w:rsidRDefault="00000000">
      <w:pPr>
        <w:pStyle w:val="Tekstpodstawowy"/>
        <w:numPr>
          <w:ilvl w:val="0"/>
          <w:numId w:val="14"/>
        </w:numPr>
        <w:spacing w:after="60" w:line="240" w:lineRule="auto"/>
        <w:jc w:val="both"/>
        <w:rPr>
          <w:rFonts w:ascii="Times New Roman" w:hAnsi="Times New Roman" w:cs="Times New Roman"/>
          <w:sz w:val="22"/>
        </w:rPr>
      </w:pPr>
      <w:r>
        <w:rPr>
          <w:rFonts w:ascii="Times New Roman" w:hAnsi="Times New Roman" w:cs="Times New Roman"/>
          <w:sz w:val="22"/>
        </w:rPr>
        <w:t xml:space="preserve">Termin realizacji całości robót: </w:t>
      </w:r>
      <w:r>
        <w:rPr>
          <w:rFonts w:ascii="Times New Roman" w:hAnsi="Times New Roman" w:cs="Times New Roman"/>
          <w:b/>
          <w:bCs/>
          <w:sz w:val="22"/>
        </w:rPr>
        <w:t>od dnia zawarcia umowy do ………………...</w:t>
      </w:r>
    </w:p>
    <w:p w14:paraId="4F62F436" w14:textId="77777777" w:rsidR="0087323F" w:rsidRDefault="00000000">
      <w:pPr>
        <w:pStyle w:val="Tekstpodstawowy"/>
        <w:spacing w:before="240" w:line="240" w:lineRule="auto"/>
        <w:jc w:val="center"/>
        <w:rPr>
          <w:rFonts w:ascii="Times New Roman" w:hAnsi="Times New Roman" w:cs="Times New Roman"/>
          <w:b/>
          <w:color w:val="000000"/>
          <w:sz w:val="22"/>
          <w:szCs w:val="22"/>
        </w:rPr>
      </w:pPr>
      <w:r>
        <w:rPr>
          <w:rFonts w:ascii="Times New Roman" w:hAnsi="Times New Roman" w:cs="Times New Roman"/>
          <w:b/>
          <w:color w:val="000000"/>
          <w:sz w:val="22"/>
          <w:szCs w:val="22"/>
        </w:rPr>
        <w:t>§ 4</w:t>
      </w:r>
    </w:p>
    <w:p w14:paraId="223F9802" w14:textId="77777777" w:rsidR="0087323F" w:rsidRDefault="00000000">
      <w:pPr>
        <w:pStyle w:val="Tekstpodstawowy"/>
        <w:numPr>
          <w:ilvl w:val="6"/>
          <w:numId w:val="16"/>
        </w:numPr>
        <w:tabs>
          <w:tab w:val="left" w:pos="426"/>
        </w:tabs>
        <w:spacing w:line="240" w:lineRule="auto"/>
        <w:ind w:left="426"/>
        <w:jc w:val="both"/>
        <w:rPr>
          <w:rFonts w:ascii="Times New Roman" w:hAnsi="Times New Roman" w:cs="Times New Roman"/>
          <w:color w:val="000000"/>
          <w:sz w:val="22"/>
          <w:szCs w:val="22"/>
        </w:rPr>
      </w:pPr>
      <w:r>
        <w:rPr>
          <w:rFonts w:ascii="Times New Roman" w:hAnsi="Times New Roman" w:cs="Times New Roman"/>
          <w:color w:val="000000"/>
          <w:sz w:val="22"/>
          <w:szCs w:val="22"/>
        </w:rPr>
        <w:t>Strony zgodnie ustalają, że Zamawiający udostępnił Wykonawcy formularz "specyfikacji warunków zamówienia", zawierający m.in. istotne dla Zamawiającego postanowienia                         i zobowiązania Wykonawcy oraz że są wprowadzone do niniejszej umowy.</w:t>
      </w:r>
    </w:p>
    <w:p w14:paraId="7CB736C6" w14:textId="77777777" w:rsidR="0087323F" w:rsidRDefault="00000000">
      <w:pPr>
        <w:pStyle w:val="Tekstpodstawowy"/>
        <w:numPr>
          <w:ilvl w:val="6"/>
          <w:numId w:val="16"/>
        </w:numPr>
        <w:tabs>
          <w:tab w:val="left" w:pos="426"/>
        </w:tabs>
        <w:spacing w:line="240" w:lineRule="auto"/>
        <w:ind w:left="426"/>
        <w:jc w:val="both"/>
        <w:rPr>
          <w:rFonts w:ascii="Times New Roman" w:hAnsi="Times New Roman" w:cs="Times New Roman"/>
          <w:color w:val="000000"/>
          <w:sz w:val="22"/>
          <w:szCs w:val="22"/>
        </w:rPr>
      </w:pPr>
      <w:r>
        <w:rPr>
          <w:rFonts w:ascii="Times New Roman" w:hAnsi="Times New Roman" w:cs="Times New Roman"/>
          <w:color w:val="000000"/>
          <w:sz w:val="22"/>
          <w:szCs w:val="22"/>
        </w:rPr>
        <w:t>Dokumenty zawierające "specyfikację warunków zamówienia" oraz oferta Wykonawcy stanowią integralną część  niniejszej umowy.</w:t>
      </w:r>
    </w:p>
    <w:p w14:paraId="1BBD5706" w14:textId="77777777" w:rsidR="0087323F" w:rsidRDefault="00000000">
      <w:pPr>
        <w:pStyle w:val="Tekstpodstawowy"/>
        <w:spacing w:before="240" w:line="240" w:lineRule="auto"/>
        <w:jc w:val="center"/>
        <w:rPr>
          <w:rFonts w:ascii="Times New Roman" w:hAnsi="Times New Roman" w:cs="Times New Roman"/>
          <w:b/>
          <w:color w:val="000000"/>
          <w:sz w:val="22"/>
          <w:szCs w:val="22"/>
        </w:rPr>
      </w:pPr>
      <w:r>
        <w:rPr>
          <w:rFonts w:ascii="Times New Roman" w:hAnsi="Times New Roman" w:cs="Times New Roman"/>
          <w:b/>
          <w:color w:val="000000"/>
          <w:sz w:val="22"/>
          <w:szCs w:val="22"/>
        </w:rPr>
        <w:t>§ 5</w:t>
      </w:r>
    </w:p>
    <w:p w14:paraId="49C035DB" w14:textId="77777777" w:rsidR="0087323F" w:rsidRDefault="00000000">
      <w:pPr>
        <w:pStyle w:val="Tekstpodstawowy"/>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Przekazanie placu budowy nastąpi na mocy protokołu przekazania placu budowy.</w:t>
      </w:r>
    </w:p>
    <w:p w14:paraId="6DDEE0A2" w14:textId="77777777" w:rsidR="0087323F" w:rsidRDefault="00000000">
      <w:pPr>
        <w:pStyle w:val="Tekstpodstawowy"/>
        <w:spacing w:before="240" w:line="240" w:lineRule="auto"/>
        <w:jc w:val="center"/>
        <w:rPr>
          <w:rFonts w:ascii="Times New Roman" w:hAnsi="Times New Roman" w:cs="Times New Roman"/>
          <w:b/>
          <w:color w:val="000000"/>
          <w:sz w:val="22"/>
          <w:szCs w:val="22"/>
        </w:rPr>
      </w:pPr>
      <w:r>
        <w:rPr>
          <w:rFonts w:ascii="Times New Roman" w:hAnsi="Times New Roman" w:cs="Times New Roman"/>
          <w:b/>
          <w:color w:val="000000"/>
          <w:sz w:val="22"/>
          <w:szCs w:val="22"/>
        </w:rPr>
        <w:t>§ 6</w:t>
      </w:r>
    </w:p>
    <w:p w14:paraId="1A5C8B09" w14:textId="77777777" w:rsidR="0087323F" w:rsidRDefault="00000000">
      <w:pPr>
        <w:pStyle w:val="Tekstpodstawowy"/>
        <w:numPr>
          <w:ilvl w:val="3"/>
          <w:numId w:val="23"/>
        </w:numPr>
        <w:tabs>
          <w:tab w:val="left" w:pos="426"/>
        </w:tabs>
        <w:spacing w:line="240" w:lineRule="auto"/>
        <w:ind w:left="426"/>
        <w:jc w:val="both"/>
        <w:rPr>
          <w:rFonts w:ascii="Times New Roman" w:hAnsi="Times New Roman" w:cs="Times New Roman"/>
          <w:color w:val="000000"/>
          <w:sz w:val="22"/>
          <w:szCs w:val="22"/>
        </w:rPr>
      </w:pPr>
      <w:r>
        <w:rPr>
          <w:rFonts w:ascii="Times New Roman" w:hAnsi="Times New Roman" w:cs="Times New Roman"/>
          <w:color w:val="000000"/>
          <w:sz w:val="22"/>
          <w:szCs w:val="22"/>
        </w:rPr>
        <w:t>Wykonawca ustanawia Kierownika robót w osobie .......................................</w:t>
      </w:r>
    </w:p>
    <w:p w14:paraId="6B4E8633" w14:textId="77777777" w:rsidR="0087323F" w:rsidRDefault="00000000">
      <w:pPr>
        <w:pStyle w:val="Tekstpodstawowy"/>
        <w:numPr>
          <w:ilvl w:val="3"/>
          <w:numId w:val="23"/>
        </w:numPr>
        <w:tabs>
          <w:tab w:val="left" w:pos="426"/>
        </w:tabs>
        <w:spacing w:line="240" w:lineRule="auto"/>
        <w:ind w:left="426"/>
        <w:jc w:val="both"/>
        <w:rPr>
          <w:rFonts w:ascii="Times New Roman" w:hAnsi="Times New Roman" w:cs="Times New Roman"/>
          <w:color w:val="000000"/>
          <w:sz w:val="22"/>
          <w:szCs w:val="22"/>
        </w:rPr>
      </w:pPr>
      <w:r>
        <w:rPr>
          <w:rFonts w:ascii="Times New Roman" w:hAnsi="Times New Roman" w:cs="Times New Roman"/>
          <w:color w:val="000000"/>
          <w:sz w:val="22"/>
          <w:szCs w:val="22"/>
        </w:rPr>
        <w:t>Zamawiający wskaże Wykonawcy granice terenu budowy/ wykonywania prac.</w:t>
      </w:r>
    </w:p>
    <w:p w14:paraId="3E7F39A1" w14:textId="77777777" w:rsidR="0087323F" w:rsidRDefault="00000000">
      <w:pPr>
        <w:pStyle w:val="Tekstpodstawowy"/>
        <w:spacing w:before="240" w:line="240" w:lineRule="auto"/>
        <w:jc w:val="center"/>
        <w:rPr>
          <w:rFonts w:ascii="Times New Roman" w:hAnsi="Times New Roman" w:cs="Times New Roman"/>
          <w:b/>
          <w:color w:val="000000"/>
          <w:sz w:val="22"/>
          <w:szCs w:val="22"/>
        </w:rPr>
      </w:pPr>
      <w:r>
        <w:rPr>
          <w:rFonts w:ascii="Times New Roman" w:hAnsi="Times New Roman" w:cs="Times New Roman"/>
          <w:b/>
          <w:color w:val="000000"/>
          <w:sz w:val="22"/>
          <w:szCs w:val="22"/>
        </w:rPr>
        <w:t>§ 7</w:t>
      </w:r>
    </w:p>
    <w:p w14:paraId="31D2ACEE" w14:textId="77777777" w:rsidR="0087323F" w:rsidRDefault="00000000">
      <w:pPr>
        <w:pStyle w:val="Tekstpodstawowy"/>
        <w:spacing w:line="240"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Wszelkie maszyny, urządzenia oraz materiały  niezbędne do wykonania robót dostarczy Wykonawca.</w:t>
      </w:r>
    </w:p>
    <w:p w14:paraId="7A40FF53" w14:textId="77777777" w:rsidR="0087323F" w:rsidRDefault="00000000">
      <w:pPr>
        <w:pStyle w:val="Tekstpodstawowy"/>
        <w:spacing w:before="240" w:line="240" w:lineRule="auto"/>
        <w:jc w:val="center"/>
        <w:rPr>
          <w:rFonts w:ascii="Times New Roman" w:hAnsi="Times New Roman" w:cs="Times New Roman"/>
          <w:b/>
          <w:color w:val="000000"/>
          <w:sz w:val="22"/>
          <w:szCs w:val="22"/>
        </w:rPr>
      </w:pPr>
      <w:r>
        <w:rPr>
          <w:rFonts w:ascii="Times New Roman" w:hAnsi="Times New Roman" w:cs="Times New Roman"/>
          <w:b/>
          <w:color w:val="000000"/>
          <w:sz w:val="22"/>
          <w:szCs w:val="22"/>
        </w:rPr>
        <w:t>§ 8</w:t>
      </w:r>
    </w:p>
    <w:p w14:paraId="2A8FFD54" w14:textId="77777777" w:rsidR="0087323F" w:rsidRDefault="00000000">
      <w:pPr>
        <w:pStyle w:val="Tekstpodstawowy"/>
        <w:numPr>
          <w:ilvl w:val="4"/>
          <w:numId w:val="15"/>
        </w:numPr>
        <w:spacing w:after="60" w:line="240" w:lineRule="auto"/>
        <w:ind w:left="426"/>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Wykonawca zobowiązuje się strzec mienia znajdującego się na terenie budowy, a także zapewnić </w:t>
      </w:r>
      <w:r>
        <w:rPr>
          <w:rFonts w:ascii="Times New Roman" w:hAnsi="Times New Roman" w:cs="Times New Roman"/>
          <w:color w:val="000000"/>
          <w:sz w:val="22"/>
          <w:szCs w:val="22"/>
        </w:rPr>
        <w:lastRenderedPageBreak/>
        <w:t>warunki bezpieczeństwa bhp i p.poż.</w:t>
      </w:r>
    </w:p>
    <w:p w14:paraId="70F641D3" w14:textId="77777777" w:rsidR="0087323F" w:rsidRDefault="00000000">
      <w:pPr>
        <w:pStyle w:val="Tekstpodstawowy"/>
        <w:numPr>
          <w:ilvl w:val="4"/>
          <w:numId w:val="15"/>
        </w:numPr>
        <w:spacing w:after="60" w:line="240" w:lineRule="auto"/>
        <w:ind w:left="426"/>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W czasie realizacji robót Wykonawca będzie utrzymywał teren budowy w stanie wolnym                 od przeszkód komunikacyjnych oraz będzie składował wszelkie urządzenia pomocnicze i usuwał na własny koszt zbędne materiały, odpady i śmieci oraz  niepotrzebne urządzenia prowizoryczne. Wykonawca zobowiązuje się do przygotowania projektu organizacji ruchu w obrębie remontowanych odcinków, uzyskania zatwierdzenia projektu organizacji ruchu przez właściwy organ zarządzający ruchem, realizacji zatwierdzonego projektu organizacji ruchu i zapewnienia bezpiecznych warunków ruchu zgodnie z obowiązującymi przepisami. </w:t>
      </w:r>
    </w:p>
    <w:p w14:paraId="32483257" w14:textId="77777777" w:rsidR="0087323F" w:rsidRDefault="00000000">
      <w:pPr>
        <w:pStyle w:val="Tekstpodstawowy"/>
        <w:numPr>
          <w:ilvl w:val="4"/>
          <w:numId w:val="15"/>
        </w:numPr>
        <w:spacing w:after="60" w:line="240" w:lineRule="auto"/>
        <w:ind w:left="426"/>
        <w:jc w:val="both"/>
        <w:rPr>
          <w:rFonts w:ascii="Times New Roman" w:hAnsi="Times New Roman" w:cs="Times New Roman"/>
          <w:color w:val="000000"/>
          <w:sz w:val="22"/>
          <w:szCs w:val="22"/>
        </w:rPr>
      </w:pPr>
      <w:r>
        <w:rPr>
          <w:rFonts w:ascii="Times New Roman" w:hAnsi="Times New Roman" w:cs="Times New Roman"/>
          <w:color w:val="000000"/>
          <w:sz w:val="22"/>
          <w:szCs w:val="22"/>
        </w:rPr>
        <w:t>Wykonawca zobowiązuje się do umożliwienia wstępu na teren budowy pracownikom powiatowego inspektoratu nadzoru budowlanego, do których należy wykonywanie zadań określonych ustawą - Prawo budowlane i innych uprawnionych organów kontrolnych oraz do udostępnienia im danych  i informacji wymaganych stosownymi przepisami.</w:t>
      </w:r>
    </w:p>
    <w:p w14:paraId="16C002A8" w14:textId="77777777" w:rsidR="0087323F" w:rsidRDefault="00000000">
      <w:pPr>
        <w:pStyle w:val="Tekstpodstawowy"/>
        <w:numPr>
          <w:ilvl w:val="4"/>
          <w:numId w:val="15"/>
        </w:numPr>
        <w:spacing w:after="60" w:line="240" w:lineRule="auto"/>
        <w:ind w:left="426"/>
        <w:jc w:val="both"/>
        <w:rPr>
          <w:rFonts w:ascii="Times New Roman" w:hAnsi="Times New Roman" w:cs="Times New Roman"/>
          <w:color w:val="000000"/>
          <w:sz w:val="22"/>
          <w:szCs w:val="22"/>
        </w:rPr>
      </w:pPr>
      <w:r>
        <w:rPr>
          <w:rFonts w:ascii="Times New Roman" w:hAnsi="Times New Roman" w:cs="Times New Roman"/>
          <w:color w:val="000000"/>
          <w:sz w:val="22"/>
          <w:szCs w:val="22"/>
        </w:rPr>
        <w:t>Po zakończeniu robót Wykonawca zobowiązany jest uporządkować teren budowy i przekazać          go Zamawiającemu w terminie ustalonym na odbiór robót.</w:t>
      </w:r>
    </w:p>
    <w:p w14:paraId="5F32B2B5" w14:textId="77777777" w:rsidR="0087323F" w:rsidRDefault="00000000">
      <w:pPr>
        <w:pStyle w:val="Tekstpodstawowy"/>
        <w:numPr>
          <w:ilvl w:val="4"/>
          <w:numId w:val="15"/>
        </w:numPr>
        <w:spacing w:after="60" w:line="240" w:lineRule="auto"/>
        <w:ind w:left="426"/>
        <w:jc w:val="both"/>
        <w:rPr>
          <w:rFonts w:ascii="Times New Roman" w:hAnsi="Times New Roman" w:cs="Times New Roman"/>
          <w:color w:val="000000"/>
          <w:sz w:val="22"/>
          <w:szCs w:val="22"/>
        </w:rPr>
      </w:pPr>
      <w:r>
        <w:rPr>
          <w:rFonts w:ascii="Times New Roman" w:hAnsi="Times New Roman" w:cs="Times New Roman"/>
          <w:color w:val="000000"/>
          <w:sz w:val="22"/>
          <w:szCs w:val="22"/>
        </w:rPr>
        <w:t>Gospodarzem na terenie robót jest Wykonawca.</w:t>
      </w:r>
    </w:p>
    <w:p w14:paraId="36FEB521" w14:textId="77777777" w:rsidR="0087323F" w:rsidRDefault="00000000">
      <w:pPr>
        <w:pStyle w:val="Tekstpodstawowy"/>
        <w:numPr>
          <w:ilvl w:val="4"/>
          <w:numId w:val="15"/>
        </w:numPr>
        <w:spacing w:after="60" w:line="240" w:lineRule="auto"/>
        <w:ind w:left="426"/>
        <w:jc w:val="both"/>
        <w:rPr>
          <w:rFonts w:ascii="Times New Roman" w:hAnsi="Times New Roman" w:cs="Times New Roman"/>
          <w:color w:val="000000"/>
          <w:sz w:val="22"/>
          <w:szCs w:val="22"/>
        </w:rPr>
      </w:pPr>
      <w:r>
        <w:rPr>
          <w:rFonts w:ascii="Times New Roman" w:hAnsi="Times New Roman" w:cs="Times New Roman"/>
          <w:color w:val="000000"/>
          <w:sz w:val="22"/>
          <w:szCs w:val="22"/>
        </w:rPr>
        <w:t>Gospodarz terenu robót odpowiada za przekazany teren robót do czasu komisyjnego odbioru            i/lub przekazania obiektu do użytkowania.</w:t>
      </w:r>
    </w:p>
    <w:p w14:paraId="647771A0" w14:textId="77777777" w:rsidR="0087323F" w:rsidRDefault="00000000">
      <w:pPr>
        <w:pStyle w:val="Tekstpodstawowy"/>
        <w:numPr>
          <w:ilvl w:val="0"/>
          <w:numId w:val="13"/>
        </w:numPr>
        <w:spacing w:after="60" w:line="240" w:lineRule="auto"/>
        <w:ind w:left="426"/>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Wykonawca lub podwykonawca, zgodnie z art. 95 ustawy Pzp, są zobowiązani do zatrudnienia na podstawie umowy o pracę (w rozumieniu ustawy z dnia 26 czerwca 1974r Kodeks pracy (Dz. U. z 2023 r. poz. 1465 oraz z 2024 r. poz. 878 i 1222) osób wykonujących wskazane poniżej czynności w trakcie realizacji zamówienia: </w:t>
      </w:r>
    </w:p>
    <w:p w14:paraId="554F01A2" w14:textId="77777777" w:rsidR="0087323F" w:rsidRDefault="00000000">
      <w:pPr>
        <w:numPr>
          <w:ilvl w:val="0"/>
          <w:numId w:val="22"/>
        </w:numPr>
        <w:tabs>
          <w:tab w:val="left" w:pos="709"/>
        </w:tabs>
        <w:suppressAutoHyphens w:val="0"/>
        <w:spacing w:after="60" w:line="276" w:lineRule="auto"/>
        <w:ind w:left="1276"/>
        <w:jc w:val="both"/>
        <w:rPr>
          <w:color w:val="000000"/>
          <w:sz w:val="22"/>
          <w:szCs w:val="22"/>
        </w:rPr>
      </w:pPr>
      <w:r>
        <w:rPr>
          <w:color w:val="000000"/>
          <w:sz w:val="22"/>
          <w:szCs w:val="22"/>
        </w:rPr>
        <w:t>pracowników niższego szczebla technicznego- organizowanie i realizacja robót budowlanych;</w:t>
      </w:r>
    </w:p>
    <w:p w14:paraId="52FE7D04" w14:textId="77777777" w:rsidR="0087323F" w:rsidRDefault="00000000">
      <w:pPr>
        <w:numPr>
          <w:ilvl w:val="0"/>
          <w:numId w:val="22"/>
        </w:numPr>
        <w:tabs>
          <w:tab w:val="left" w:pos="709"/>
        </w:tabs>
        <w:suppressAutoHyphens w:val="0"/>
        <w:spacing w:after="60" w:line="276" w:lineRule="auto"/>
        <w:ind w:left="1276"/>
        <w:jc w:val="both"/>
        <w:rPr>
          <w:color w:val="000000"/>
          <w:sz w:val="22"/>
          <w:szCs w:val="22"/>
        </w:rPr>
      </w:pPr>
      <w:r>
        <w:rPr>
          <w:color w:val="000000"/>
          <w:sz w:val="22"/>
          <w:szCs w:val="22"/>
        </w:rPr>
        <w:t>pracowników fizycznych- bezpośrednie wykonywanie robót budowlanych;</w:t>
      </w:r>
    </w:p>
    <w:p w14:paraId="080EE224" w14:textId="77777777" w:rsidR="0087323F" w:rsidRDefault="00000000">
      <w:pPr>
        <w:numPr>
          <w:ilvl w:val="0"/>
          <w:numId w:val="22"/>
        </w:numPr>
        <w:tabs>
          <w:tab w:val="left" w:pos="709"/>
        </w:tabs>
        <w:suppressAutoHyphens w:val="0"/>
        <w:spacing w:after="60" w:line="276" w:lineRule="auto"/>
        <w:ind w:left="1276"/>
        <w:jc w:val="both"/>
        <w:rPr>
          <w:color w:val="000000"/>
          <w:sz w:val="22"/>
          <w:szCs w:val="22"/>
        </w:rPr>
      </w:pPr>
      <w:r>
        <w:rPr>
          <w:color w:val="000000"/>
          <w:sz w:val="22"/>
          <w:szCs w:val="22"/>
        </w:rPr>
        <w:t>czynności nadzoru nad wykonywaniem przedmiotowych robót realizowane przez personel wykonawcy nie podlegają  rygorowi zatrudnienia na podstawie umowy o pracę.</w:t>
      </w:r>
    </w:p>
    <w:p w14:paraId="3E0630D5" w14:textId="77777777" w:rsidR="0087323F" w:rsidRDefault="00000000">
      <w:pPr>
        <w:numPr>
          <w:ilvl w:val="0"/>
          <w:numId w:val="10"/>
        </w:numPr>
        <w:suppressAutoHyphens w:val="0"/>
        <w:spacing w:after="60" w:line="276" w:lineRule="auto"/>
        <w:jc w:val="both"/>
        <w:rPr>
          <w:color w:val="000000"/>
          <w:sz w:val="22"/>
          <w:szCs w:val="22"/>
        </w:rPr>
      </w:pPr>
      <w:r>
        <w:rPr>
          <w:color w:val="000000"/>
          <w:sz w:val="22"/>
          <w:szCs w:val="22"/>
        </w:rPr>
        <w:t>W trakcie realizacji zamówienia Zamawiaj</w:t>
      </w:r>
      <w:r>
        <w:rPr>
          <w:rFonts w:eastAsia="TimesNewRoman;MS Mincho"/>
          <w:color w:val="000000"/>
          <w:sz w:val="22"/>
          <w:szCs w:val="22"/>
        </w:rPr>
        <w:t>ą</w:t>
      </w:r>
      <w:r>
        <w:rPr>
          <w:color w:val="000000"/>
          <w:sz w:val="22"/>
          <w:szCs w:val="22"/>
        </w:rPr>
        <w:t>cy uprawniony jest do wykonywania czynno</w:t>
      </w:r>
      <w:r>
        <w:rPr>
          <w:rFonts w:eastAsia="TimesNewRoman;MS Mincho"/>
          <w:color w:val="000000"/>
          <w:sz w:val="22"/>
          <w:szCs w:val="22"/>
        </w:rPr>
        <w:t>ś</w:t>
      </w:r>
      <w:r>
        <w:rPr>
          <w:color w:val="000000"/>
          <w:sz w:val="22"/>
          <w:szCs w:val="22"/>
        </w:rPr>
        <w:t>ci kontrolnych wobec Wykonawcy odno</w:t>
      </w:r>
      <w:r>
        <w:rPr>
          <w:rFonts w:eastAsia="TimesNewRoman;MS Mincho"/>
          <w:color w:val="000000"/>
          <w:sz w:val="22"/>
          <w:szCs w:val="22"/>
        </w:rPr>
        <w:t>ś</w:t>
      </w:r>
      <w:r>
        <w:rPr>
          <w:color w:val="000000"/>
          <w:sz w:val="22"/>
          <w:szCs w:val="22"/>
        </w:rPr>
        <w:t>cie spełnienia przez Wykonawc</w:t>
      </w:r>
      <w:r>
        <w:rPr>
          <w:rFonts w:eastAsia="TimesNewRoman;MS Mincho"/>
          <w:color w:val="000000"/>
          <w:sz w:val="22"/>
          <w:szCs w:val="22"/>
        </w:rPr>
        <w:t xml:space="preserve">ę </w:t>
      </w:r>
      <w:r>
        <w:rPr>
          <w:color w:val="000000"/>
          <w:sz w:val="22"/>
          <w:szCs w:val="22"/>
        </w:rPr>
        <w:t>lub podwykonawc</w:t>
      </w:r>
      <w:r>
        <w:rPr>
          <w:rFonts w:eastAsia="TimesNewRoman;MS Mincho"/>
          <w:color w:val="000000"/>
          <w:sz w:val="22"/>
          <w:szCs w:val="22"/>
        </w:rPr>
        <w:t xml:space="preserve">ę </w:t>
      </w:r>
      <w:r>
        <w:rPr>
          <w:color w:val="000000"/>
          <w:sz w:val="22"/>
          <w:szCs w:val="22"/>
        </w:rPr>
        <w:t>wymogu zatrudnienia na podstawie umowy o prac</w:t>
      </w:r>
      <w:r>
        <w:rPr>
          <w:rFonts w:eastAsia="TimesNewRoman;MS Mincho"/>
          <w:color w:val="000000"/>
          <w:sz w:val="22"/>
          <w:szCs w:val="22"/>
        </w:rPr>
        <w:t xml:space="preserve">ę </w:t>
      </w:r>
      <w:r>
        <w:rPr>
          <w:color w:val="000000"/>
          <w:sz w:val="22"/>
          <w:szCs w:val="22"/>
        </w:rPr>
        <w:t>osób wykonuj</w:t>
      </w:r>
      <w:r>
        <w:rPr>
          <w:rFonts w:eastAsia="TimesNewRoman;MS Mincho"/>
          <w:color w:val="000000"/>
          <w:sz w:val="22"/>
          <w:szCs w:val="22"/>
        </w:rPr>
        <w:t>ą</w:t>
      </w:r>
      <w:r>
        <w:rPr>
          <w:color w:val="000000"/>
          <w:sz w:val="22"/>
          <w:szCs w:val="22"/>
        </w:rPr>
        <w:t>cych wskazane w ustępie 7 czynno</w:t>
      </w:r>
      <w:r>
        <w:rPr>
          <w:rFonts w:eastAsia="TimesNewRoman;MS Mincho"/>
          <w:color w:val="000000"/>
          <w:sz w:val="22"/>
          <w:szCs w:val="22"/>
        </w:rPr>
        <w:t>ś</w:t>
      </w:r>
      <w:r>
        <w:rPr>
          <w:color w:val="000000"/>
          <w:sz w:val="22"/>
          <w:szCs w:val="22"/>
        </w:rPr>
        <w:t>ci. Zamawiaj</w:t>
      </w:r>
      <w:r>
        <w:rPr>
          <w:rFonts w:eastAsia="TimesNewRoman;MS Mincho"/>
          <w:color w:val="000000"/>
          <w:sz w:val="22"/>
          <w:szCs w:val="22"/>
        </w:rPr>
        <w:t>ą</w:t>
      </w:r>
      <w:r>
        <w:rPr>
          <w:color w:val="000000"/>
          <w:sz w:val="22"/>
          <w:szCs w:val="22"/>
        </w:rPr>
        <w:t>cy uprawniony jest w szczególno</w:t>
      </w:r>
      <w:r>
        <w:rPr>
          <w:rFonts w:eastAsia="TimesNewRoman;MS Mincho"/>
          <w:color w:val="000000"/>
          <w:sz w:val="22"/>
          <w:szCs w:val="22"/>
        </w:rPr>
        <w:t>ś</w:t>
      </w:r>
      <w:r>
        <w:rPr>
          <w:color w:val="000000"/>
          <w:sz w:val="22"/>
          <w:szCs w:val="22"/>
        </w:rPr>
        <w:t>ci do:</w:t>
      </w:r>
    </w:p>
    <w:p w14:paraId="0E8C263C" w14:textId="77777777" w:rsidR="0087323F" w:rsidRDefault="00000000">
      <w:pPr>
        <w:numPr>
          <w:ilvl w:val="0"/>
          <w:numId w:val="11"/>
        </w:numPr>
        <w:suppressAutoHyphens w:val="0"/>
        <w:spacing w:after="60" w:line="276" w:lineRule="auto"/>
        <w:jc w:val="both"/>
        <w:rPr>
          <w:color w:val="000000"/>
          <w:sz w:val="22"/>
          <w:szCs w:val="22"/>
        </w:rPr>
      </w:pPr>
      <w:r>
        <w:rPr>
          <w:rFonts w:eastAsia="TimesNewRoman;MS Mincho"/>
          <w:color w:val="000000"/>
          <w:sz w:val="22"/>
          <w:szCs w:val="22"/>
        </w:rPr>
        <w:t>żą</w:t>
      </w:r>
      <w:r>
        <w:rPr>
          <w:color w:val="000000"/>
          <w:sz w:val="22"/>
          <w:szCs w:val="22"/>
        </w:rPr>
        <w:t>dania o</w:t>
      </w:r>
      <w:r>
        <w:rPr>
          <w:rFonts w:eastAsia="TimesNewRoman;MS Mincho"/>
          <w:color w:val="000000"/>
          <w:sz w:val="22"/>
          <w:szCs w:val="22"/>
        </w:rPr>
        <w:t>ś</w:t>
      </w:r>
      <w:r>
        <w:rPr>
          <w:color w:val="000000"/>
          <w:sz w:val="22"/>
          <w:szCs w:val="22"/>
        </w:rPr>
        <w:t>wiadcze</w:t>
      </w:r>
      <w:r>
        <w:rPr>
          <w:rFonts w:eastAsia="TimesNewRoman;MS Mincho"/>
          <w:color w:val="000000"/>
          <w:sz w:val="22"/>
          <w:szCs w:val="22"/>
        </w:rPr>
        <w:t xml:space="preserve">ń </w:t>
      </w:r>
      <w:r>
        <w:rPr>
          <w:color w:val="000000"/>
          <w:sz w:val="22"/>
          <w:szCs w:val="22"/>
        </w:rPr>
        <w:t>i dokumentów w zakresie potwierdzenia spełnienia ww. wymogów i dokonywania ich oceny;</w:t>
      </w:r>
    </w:p>
    <w:p w14:paraId="31A390E2" w14:textId="77777777" w:rsidR="0087323F" w:rsidRDefault="00000000">
      <w:pPr>
        <w:numPr>
          <w:ilvl w:val="0"/>
          <w:numId w:val="11"/>
        </w:numPr>
        <w:suppressAutoHyphens w:val="0"/>
        <w:spacing w:after="60" w:line="276" w:lineRule="auto"/>
        <w:jc w:val="both"/>
        <w:rPr>
          <w:color w:val="000000"/>
          <w:sz w:val="22"/>
          <w:szCs w:val="22"/>
        </w:rPr>
      </w:pPr>
      <w:r>
        <w:rPr>
          <w:color w:val="000000"/>
          <w:sz w:val="22"/>
          <w:szCs w:val="22"/>
        </w:rPr>
        <w:t xml:space="preserve"> </w:t>
      </w:r>
      <w:r>
        <w:rPr>
          <w:rFonts w:eastAsia="TimesNewRoman;MS Mincho"/>
          <w:color w:val="000000"/>
          <w:sz w:val="22"/>
          <w:szCs w:val="22"/>
        </w:rPr>
        <w:t>żą</w:t>
      </w:r>
      <w:r>
        <w:rPr>
          <w:color w:val="000000"/>
          <w:sz w:val="22"/>
          <w:szCs w:val="22"/>
        </w:rPr>
        <w:t>dania wyja</w:t>
      </w:r>
      <w:r>
        <w:rPr>
          <w:rFonts w:eastAsia="TimesNewRoman;MS Mincho"/>
          <w:color w:val="000000"/>
          <w:sz w:val="22"/>
          <w:szCs w:val="22"/>
        </w:rPr>
        <w:t>ś</w:t>
      </w:r>
      <w:r>
        <w:rPr>
          <w:color w:val="000000"/>
          <w:sz w:val="22"/>
          <w:szCs w:val="22"/>
        </w:rPr>
        <w:t>nie</w:t>
      </w:r>
      <w:r>
        <w:rPr>
          <w:rFonts w:eastAsia="TimesNewRoman;MS Mincho"/>
          <w:color w:val="000000"/>
          <w:sz w:val="22"/>
          <w:szCs w:val="22"/>
        </w:rPr>
        <w:t xml:space="preserve">ń </w:t>
      </w:r>
      <w:r>
        <w:rPr>
          <w:color w:val="000000"/>
          <w:sz w:val="22"/>
          <w:szCs w:val="22"/>
        </w:rPr>
        <w:t>w przypadku w</w:t>
      </w:r>
      <w:r>
        <w:rPr>
          <w:rFonts w:eastAsia="TimesNewRoman;MS Mincho"/>
          <w:color w:val="000000"/>
          <w:sz w:val="22"/>
          <w:szCs w:val="22"/>
        </w:rPr>
        <w:t>ą</w:t>
      </w:r>
      <w:r>
        <w:rPr>
          <w:color w:val="000000"/>
          <w:sz w:val="22"/>
          <w:szCs w:val="22"/>
        </w:rPr>
        <w:t>tpliwo</w:t>
      </w:r>
      <w:r>
        <w:rPr>
          <w:rFonts w:eastAsia="TimesNewRoman;MS Mincho"/>
          <w:color w:val="000000"/>
          <w:sz w:val="22"/>
          <w:szCs w:val="22"/>
        </w:rPr>
        <w:t>ś</w:t>
      </w:r>
      <w:r>
        <w:rPr>
          <w:color w:val="000000"/>
          <w:sz w:val="22"/>
          <w:szCs w:val="22"/>
        </w:rPr>
        <w:t>ci w zakresie potwierdzenia spełnienia ww. wymogów;</w:t>
      </w:r>
    </w:p>
    <w:p w14:paraId="6AF9F3B5" w14:textId="77777777" w:rsidR="0087323F" w:rsidRDefault="00000000">
      <w:pPr>
        <w:numPr>
          <w:ilvl w:val="0"/>
          <w:numId w:val="11"/>
        </w:numPr>
        <w:suppressAutoHyphens w:val="0"/>
        <w:spacing w:after="60" w:line="276" w:lineRule="auto"/>
        <w:jc w:val="both"/>
        <w:rPr>
          <w:color w:val="000000"/>
          <w:sz w:val="22"/>
          <w:szCs w:val="22"/>
        </w:rPr>
      </w:pPr>
      <w:r>
        <w:rPr>
          <w:color w:val="000000"/>
          <w:sz w:val="22"/>
          <w:szCs w:val="22"/>
        </w:rPr>
        <w:t xml:space="preserve"> przeprowadzania kontroli na miejscu wykonywania </w:t>
      </w:r>
      <w:r>
        <w:rPr>
          <w:rFonts w:eastAsia="TimesNewRoman;MS Mincho"/>
          <w:color w:val="000000"/>
          <w:sz w:val="22"/>
          <w:szCs w:val="22"/>
        </w:rPr>
        <w:t>ś</w:t>
      </w:r>
      <w:r>
        <w:rPr>
          <w:color w:val="000000"/>
          <w:sz w:val="22"/>
          <w:szCs w:val="22"/>
        </w:rPr>
        <w:t>wiadczenia.</w:t>
      </w:r>
    </w:p>
    <w:p w14:paraId="12075D25" w14:textId="77777777" w:rsidR="0087323F" w:rsidRDefault="00000000">
      <w:pPr>
        <w:numPr>
          <w:ilvl w:val="0"/>
          <w:numId w:val="10"/>
        </w:numPr>
        <w:suppressAutoHyphens w:val="0"/>
        <w:spacing w:after="60" w:line="276" w:lineRule="auto"/>
        <w:jc w:val="both"/>
        <w:rPr>
          <w:sz w:val="22"/>
          <w:szCs w:val="22"/>
        </w:rPr>
      </w:pPr>
      <w:r>
        <w:rPr>
          <w:sz w:val="22"/>
          <w:szCs w:val="22"/>
        </w:rPr>
        <w:t>W trakcie realizacji zamówienia na ka</w:t>
      </w:r>
      <w:r>
        <w:rPr>
          <w:rFonts w:eastAsia="TimesNewRoman;MS Mincho"/>
          <w:sz w:val="22"/>
          <w:szCs w:val="22"/>
        </w:rPr>
        <w:t>ż</w:t>
      </w:r>
      <w:r>
        <w:rPr>
          <w:sz w:val="22"/>
          <w:szCs w:val="22"/>
        </w:rPr>
        <w:t>de wezwanie Zamawiaj</w:t>
      </w:r>
      <w:r>
        <w:rPr>
          <w:rFonts w:eastAsia="TimesNewRoman;MS Mincho"/>
          <w:sz w:val="22"/>
          <w:szCs w:val="22"/>
        </w:rPr>
        <w:t>ą</w:t>
      </w:r>
      <w:r>
        <w:rPr>
          <w:sz w:val="22"/>
          <w:szCs w:val="22"/>
        </w:rPr>
        <w:t>cego w wyznaczonym w tym wezwaniu terminie Wykonawca przedło</w:t>
      </w:r>
      <w:r>
        <w:rPr>
          <w:rFonts w:eastAsia="TimesNewRoman;MS Mincho"/>
          <w:sz w:val="22"/>
          <w:szCs w:val="22"/>
        </w:rPr>
        <w:t>ż</w:t>
      </w:r>
      <w:r>
        <w:rPr>
          <w:sz w:val="22"/>
          <w:szCs w:val="22"/>
        </w:rPr>
        <w:t>y Zamawiaj</w:t>
      </w:r>
      <w:r>
        <w:rPr>
          <w:rFonts w:eastAsia="TimesNewRoman;MS Mincho"/>
          <w:sz w:val="22"/>
          <w:szCs w:val="22"/>
        </w:rPr>
        <w:t>ą</w:t>
      </w:r>
      <w:r>
        <w:rPr>
          <w:sz w:val="22"/>
          <w:szCs w:val="22"/>
        </w:rPr>
        <w:t>cemu wskazane poni</w:t>
      </w:r>
      <w:r>
        <w:rPr>
          <w:rFonts w:eastAsia="TimesNewRoman;MS Mincho"/>
          <w:sz w:val="22"/>
          <w:szCs w:val="22"/>
        </w:rPr>
        <w:t>ż</w:t>
      </w:r>
      <w:r>
        <w:rPr>
          <w:sz w:val="22"/>
          <w:szCs w:val="22"/>
        </w:rPr>
        <w:t>ej dowody w celu potwierdzenia spełnienia wymogu zatrudnienia na podstawie umowy o prac</w:t>
      </w:r>
      <w:r>
        <w:rPr>
          <w:rFonts w:eastAsia="TimesNewRoman;MS Mincho"/>
          <w:sz w:val="22"/>
          <w:szCs w:val="22"/>
        </w:rPr>
        <w:t xml:space="preserve">ę </w:t>
      </w:r>
      <w:r>
        <w:rPr>
          <w:sz w:val="22"/>
          <w:szCs w:val="22"/>
        </w:rPr>
        <w:t>przez Wykonawc</w:t>
      </w:r>
      <w:r>
        <w:rPr>
          <w:rFonts w:eastAsia="TimesNewRoman;MS Mincho"/>
          <w:sz w:val="22"/>
          <w:szCs w:val="22"/>
        </w:rPr>
        <w:t xml:space="preserve">ę </w:t>
      </w:r>
      <w:r>
        <w:rPr>
          <w:sz w:val="22"/>
          <w:szCs w:val="22"/>
        </w:rPr>
        <w:t>lub podwykonawc</w:t>
      </w:r>
      <w:r>
        <w:rPr>
          <w:rFonts w:eastAsia="TimesNewRoman;MS Mincho"/>
          <w:sz w:val="22"/>
          <w:szCs w:val="22"/>
        </w:rPr>
        <w:t xml:space="preserve">ę </w:t>
      </w:r>
      <w:r>
        <w:rPr>
          <w:sz w:val="22"/>
          <w:szCs w:val="22"/>
        </w:rPr>
        <w:t>osób wykonuj</w:t>
      </w:r>
      <w:r>
        <w:rPr>
          <w:rFonts w:eastAsia="TimesNewRoman;MS Mincho"/>
          <w:sz w:val="22"/>
          <w:szCs w:val="22"/>
        </w:rPr>
        <w:t>ą</w:t>
      </w:r>
      <w:r>
        <w:rPr>
          <w:sz w:val="22"/>
          <w:szCs w:val="22"/>
        </w:rPr>
        <w:t>cych wskazane w ustępie 7 niniejszego paragrafu czynno</w:t>
      </w:r>
      <w:r>
        <w:rPr>
          <w:rFonts w:eastAsia="TimesNewRoman;MS Mincho"/>
          <w:sz w:val="22"/>
          <w:szCs w:val="22"/>
        </w:rPr>
        <w:t>ś</w:t>
      </w:r>
      <w:r>
        <w:rPr>
          <w:sz w:val="22"/>
          <w:szCs w:val="22"/>
        </w:rPr>
        <w:t>ci w trakcie realizacji zamówienia:</w:t>
      </w:r>
    </w:p>
    <w:p w14:paraId="3F8D079E" w14:textId="77777777" w:rsidR="0087323F" w:rsidRDefault="00000000">
      <w:pPr>
        <w:numPr>
          <w:ilvl w:val="0"/>
          <w:numId w:val="8"/>
        </w:numPr>
        <w:suppressAutoHyphens w:val="0"/>
        <w:autoSpaceDE w:val="0"/>
        <w:spacing w:after="60" w:line="276" w:lineRule="auto"/>
        <w:ind w:left="1276"/>
        <w:jc w:val="both"/>
        <w:rPr>
          <w:color w:val="000000"/>
          <w:sz w:val="22"/>
          <w:szCs w:val="22"/>
        </w:rPr>
      </w:pPr>
      <w:r>
        <w:rPr>
          <w:bCs/>
          <w:color w:val="000000"/>
          <w:sz w:val="22"/>
          <w:szCs w:val="22"/>
        </w:rPr>
        <w:t xml:space="preserve">oświadczenie zatrudnionego pracownika lub oświadczenie Wykonawcy lub podwykonawcy </w:t>
      </w:r>
      <w:r>
        <w:rPr>
          <w:color w:val="000000"/>
          <w:sz w:val="22"/>
          <w:szCs w:val="22"/>
        </w:rPr>
        <w:t>o zatrudnieniu na podstawie umowy o prac</w:t>
      </w:r>
      <w:r>
        <w:rPr>
          <w:rFonts w:eastAsia="TimesNewRoman;MS Mincho"/>
          <w:color w:val="000000"/>
          <w:sz w:val="22"/>
          <w:szCs w:val="22"/>
        </w:rPr>
        <w:t xml:space="preserve">ę </w:t>
      </w:r>
      <w:r>
        <w:rPr>
          <w:color w:val="000000"/>
          <w:sz w:val="22"/>
          <w:szCs w:val="22"/>
        </w:rPr>
        <w:t>osób wykonuj</w:t>
      </w:r>
      <w:r>
        <w:rPr>
          <w:rFonts w:eastAsia="TimesNewRoman;MS Mincho"/>
          <w:color w:val="000000"/>
          <w:sz w:val="22"/>
          <w:szCs w:val="22"/>
        </w:rPr>
        <w:t>ą</w:t>
      </w:r>
      <w:r>
        <w:rPr>
          <w:color w:val="000000"/>
          <w:sz w:val="22"/>
          <w:szCs w:val="22"/>
        </w:rPr>
        <w:t>cych czynno</w:t>
      </w:r>
      <w:r>
        <w:rPr>
          <w:rFonts w:eastAsia="TimesNewRoman;MS Mincho"/>
          <w:color w:val="000000"/>
          <w:sz w:val="22"/>
          <w:szCs w:val="22"/>
        </w:rPr>
        <w:t>ś</w:t>
      </w:r>
      <w:r>
        <w:rPr>
          <w:color w:val="000000"/>
          <w:sz w:val="22"/>
          <w:szCs w:val="22"/>
        </w:rPr>
        <w:t>ci, których dotyczy wezwanie Zamawiaj</w:t>
      </w:r>
      <w:r>
        <w:rPr>
          <w:rFonts w:eastAsia="TimesNewRoman;MS Mincho"/>
          <w:color w:val="000000"/>
          <w:sz w:val="22"/>
          <w:szCs w:val="22"/>
        </w:rPr>
        <w:t>ą</w:t>
      </w:r>
      <w:r>
        <w:rPr>
          <w:color w:val="000000"/>
          <w:sz w:val="22"/>
          <w:szCs w:val="22"/>
        </w:rPr>
        <w:t>cego. O</w:t>
      </w:r>
      <w:r>
        <w:rPr>
          <w:rFonts w:eastAsia="TimesNewRoman;MS Mincho"/>
          <w:color w:val="000000"/>
          <w:sz w:val="22"/>
          <w:szCs w:val="22"/>
        </w:rPr>
        <w:t>ś</w:t>
      </w:r>
      <w:r>
        <w:rPr>
          <w:color w:val="000000"/>
          <w:sz w:val="22"/>
          <w:szCs w:val="22"/>
        </w:rPr>
        <w:t>wiadczenie to powinno zawiera</w:t>
      </w:r>
      <w:r>
        <w:rPr>
          <w:rFonts w:eastAsia="TimesNewRoman;MS Mincho"/>
          <w:color w:val="000000"/>
          <w:sz w:val="22"/>
          <w:szCs w:val="22"/>
        </w:rPr>
        <w:t>ć</w:t>
      </w:r>
      <w:r>
        <w:rPr>
          <w:color w:val="000000"/>
          <w:sz w:val="22"/>
          <w:szCs w:val="22"/>
        </w:rPr>
        <w:t xml:space="preserve"> w szczególno</w:t>
      </w:r>
      <w:r>
        <w:rPr>
          <w:rFonts w:eastAsia="TimesNewRoman;MS Mincho"/>
          <w:color w:val="000000"/>
          <w:sz w:val="22"/>
          <w:szCs w:val="22"/>
        </w:rPr>
        <w:t>ś</w:t>
      </w:r>
      <w:r>
        <w:rPr>
          <w:color w:val="000000"/>
          <w:sz w:val="22"/>
          <w:szCs w:val="22"/>
        </w:rPr>
        <w:t>ci informacje</w:t>
      </w:r>
      <w:r>
        <w:rPr>
          <w:sz w:val="23"/>
          <w:szCs w:val="23"/>
        </w:rPr>
        <w:t xml:space="preserve">, w tym dane osobowe, niezbędne do weryfikacji zatrudnienia na podstawie umowy o pracę, w szczególności imię i nazwisko zatrudnionego pracownika, datę zawarcia umowy o pracę, rodzaj umowy o pracę i zakres obowiązków pracownika </w:t>
      </w:r>
      <w:r>
        <w:rPr>
          <w:color w:val="000000"/>
          <w:sz w:val="22"/>
          <w:szCs w:val="22"/>
        </w:rPr>
        <w:t>oraz podpis osoby uprawnionej do zło</w:t>
      </w:r>
      <w:r>
        <w:rPr>
          <w:rFonts w:eastAsia="TimesNewRoman;MS Mincho"/>
          <w:color w:val="000000"/>
          <w:sz w:val="22"/>
          <w:szCs w:val="22"/>
        </w:rPr>
        <w:t>ż</w:t>
      </w:r>
      <w:r>
        <w:rPr>
          <w:color w:val="000000"/>
          <w:sz w:val="22"/>
          <w:szCs w:val="22"/>
        </w:rPr>
        <w:t>enia o</w:t>
      </w:r>
      <w:r>
        <w:rPr>
          <w:rFonts w:eastAsia="TimesNewRoman;MS Mincho"/>
          <w:color w:val="000000"/>
          <w:sz w:val="22"/>
          <w:szCs w:val="22"/>
        </w:rPr>
        <w:t>ś</w:t>
      </w:r>
      <w:r>
        <w:rPr>
          <w:color w:val="000000"/>
          <w:sz w:val="22"/>
          <w:szCs w:val="22"/>
        </w:rPr>
        <w:t>wiadczenia w imieniu Wykonawcy lub podwykonawcy lub podpis zatrudnionego pracownika;</w:t>
      </w:r>
    </w:p>
    <w:p w14:paraId="206A1490" w14:textId="77777777" w:rsidR="0087323F" w:rsidRDefault="00000000">
      <w:pPr>
        <w:numPr>
          <w:ilvl w:val="0"/>
          <w:numId w:val="8"/>
        </w:numPr>
        <w:suppressAutoHyphens w:val="0"/>
        <w:autoSpaceDE w:val="0"/>
        <w:spacing w:after="60" w:line="276" w:lineRule="auto"/>
        <w:ind w:left="1276"/>
        <w:jc w:val="both"/>
        <w:rPr>
          <w:color w:val="000000"/>
          <w:sz w:val="22"/>
          <w:szCs w:val="22"/>
        </w:rPr>
      </w:pPr>
      <w:r>
        <w:rPr>
          <w:bCs/>
          <w:color w:val="000000"/>
          <w:sz w:val="22"/>
          <w:szCs w:val="22"/>
        </w:rPr>
        <w:lastRenderedPageBreak/>
        <w:t xml:space="preserve">zaświadczenie właściwego oddziału ZUS, </w:t>
      </w:r>
      <w:r>
        <w:rPr>
          <w:color w:val="000000"/>
          <w:sz w:val="22"/>
          <w:szCs w:val="22"/>
        </w:rPr>
        <w:t>potwierdzaj</w:t>
      </w:r>
      <w:r>
        <w:rPr>
          <w:rFonts w:eastAsia="TimesNewRoman;MS Mincho"/>
          <w:color w:val="000000"/>
          <w:sz w:val="22"/>
          <w:szCs w:val="22"/>
        </w:rPr>
        <w:t>ą</w:t>
      </w:r>
      <w:r>
        <w:rPr>
          <w:color w:val="000000"/>
          <w:sz w:val="22"/>
          <w:szCs w:val="22"/>
        </w:rPr>
        <w:t>ce opłacanie przez Wykonawc</w:t>
      </w:r>
      <w:r>
        <w:rPr>
          <w:rFonts w:eastAsia="TimesNewRoman;MS Mincho"/>
          <w:color w:val="000000"/>
          <w:sz w:val="22"/>
          <w:szCs w:val="22"/>
        </w:rPr>
        <w:t xml:space="preserve">ę </w:t>
      </w:r>
      <w:r>
        <w:rPr>
          <w:color w:val="000000"/>
          <w:sz w:val="22"/>
          <w:szCs w:val="22"/>
        </w:rPr>
        <w:t>lub podwykonawc</w:t>
      </w:r>
      <w:r>
        <w:rPr>
          <w:rFonts w:eastAsia="TimesNewRoman;MS Mincho"/>
          <w:color w:val="000000"/>
          <w:sz w:val="22"/>
          <w:szCs w:val="22"/>
        </w:rPr>
        <w:t>ę</w:t>
      </w:r>
      <w:r>
        <w:rPr>
          <w:color w:val="000000"/>
          <w:sz w:val="22"/>
          <w:szCs w:val="22"/>
        </w:rPr>
        <w:t xml:space="preserve"> składek na ubezpieczenia społeczne i zdrowotne z tytułu zatrudnienia na podstawie umów o pracę za ostatni okres rozliczeniowy zanonimizowane w sposób zapewniający ochronę danych osobowych pracowników, zgodnie z przepisami ustawy z dnia 10 maja 2018 r. o ochronie danych osobowych.</w:t>
      </w:r>
    </w:p>
    <w:p w14:paraId="20A39BD3" w14:textId="77777777" w:rsidR="0087323F" w:rsidRDefault="00000000">
      <w:pPr>
        <w:numPr>
          <w:ilvl w:val="0"/>
          <w:numId w:val="8"/>
        </w:numPr>
        <w:suppressAutoHyphens w:val="0"/>
        <w:autoSpaceDE w:val="0"/>
        <w:spacing w:after="60" w:line="276" w:lineRule="auto"/>
        <w:ind w:left="1276"/>
        <w:jc w:val="both"/>
        <w:rPr>
          <w:color w:val="000000"/>
          <w:sz w:val="22"/>
          <w:szCs w:val="22"/>
        </w:rPr>
      </w:pPr>
      <w:r>
        <w:rPr>
          <w:sz w:val="23"/>
          <w:szCs w:val="23"/>
        </w:rPr>
        <w:t xml:space="preserve">poświadczone za zgodność z oryginałem kopie umowy o pracę zatrudnionych pracowników </w:t>
      </w:r>
      <w:r>
        <w:rPr>
          <w:color w:val="000000"/>
          <w:sz w:val="22"/>
          <w:szCs w:val="22"/>
        </w:rPr>
        <w:t>zanonimizowane w sposób zapewniający ochronę danych osobowych pracowników, zgodnie z przepisami ustawy z dnia 10 maja 2018 r. o ochronie danych osobowych</w:t>
      </w:r>
      <w:r>
        <w:rPr>
          <w:sz w:val="23"/>
          <w:szCs w:val="23"/>
        </w:rPr>
        <w:t xml:space="preserve">, </w:t>
      </w:r>
      <w:r>
        <w:rPr>
          <w:color w:val="000000"/>
          <w:sz w:val="22"/>
          <w:szCs w:val="22"/>
        </w:rPr>
        <w:t>zawiera</w:t>
      </w:r>
      <w:r>
        <w:rPr>
          <w:rFonts w:eastAsia="TimesNewRoman;MS Mincho"/>
          <w:color w:val="000000"/>
          <w:sz w:val="22"/>
          <w:szCs w:val="22"/>
        </w:rPr>
        <w:t>jące</w:t>
      </w:r>
      <w:r>
        <w:rPr>
          <w:color w:val="000000"/>
          <w:sz w:val="22"/>
          <w:szCs w:val="22"/>
        </w:rPr>
        <w:t xml:space="preserve"> w szczególno</w:t>
      </w:r>
      <w:r>
        <w:rPr>
          <w:rFonts w:eastAsia="TimesNewRoman;MS Mincho"/>
          <w:color w:val="000000"/>
          <w:sz w:val="22"/>
          <w:szCs w:val="22"/>
        </w:rPr>
        <w:t>ś</w:t>
      </w:r>
      <w:r>
        <w:rPr>
          <w:color w:val="000000"/>
          <w:sz w:val="22"/>
          <w:szCs w:val="22"/>
        </w:rPr>
        <w:t>ci informacje</w:t>
      </w:r>
      <w:r>
        <w:rPr>
          <w:sz w:val="23"/>
          <w:szCs w:val="23"/>
        </w:rPr>
        <w:t>, w tym dane osobowe, niezbędne do weryfikacji zatrudnienia na podstawie umowy o pracę, w szczególności imię i nazwisko zatrudnionego pracownika, datę zawarcia umowy o pracę, rodzaj umowy o pracę i zakres obowiązków pracownika</w:t>
      </w:r>
    </w:p>
    <w:p w14:paraId="3F9DBA61" w14:textId="77777777" w:rsidR="0087323F" w:rsidRDefault="00000000">
      <w:pPr>
        <w:pStyle w:val="Tekstpodstawowy"/>
        <w:numPr>
          <w:ilvl w:val="0"/>
          <w:numId w:val="10"/>
        </w:numPr>
        <w:spacing w:after="60" w:line="276" w:lineRule="auto"/>
        <w:jc w:val="both"/>
        <w:rPr>
          <w:rFonts w:ascii="Times New Roman" w:hAnsi="Times New Roman" w:cs="Times New Roman"/>
          <w:color w:val="FF0000"/>
          <w:sz w:val="22"/>
          <w:szCs w:val="22"/>
          <w:lang w:eastAsia="pl-PL"/>
        </w:rPr>
      </w:pPr>
      <w:r>
        <w:rPr>
          <w:rFonts w:ascii="Times New Roman" w:hAnsi="Times New Roman" w:cs="Times New Roman"/>
          <w:sz w:val="22"/>
          <w:szCs w:val="22"/>
        </w:rPr>
        <w:t>W przypadku uzasadnionych w</w:t>
      </w:r>
      <w:r>
        <w:rPr>
          <w:rFonts w:ascii="Times New Roman" w:eastAsia="TimesNewRoman;MS Mincho" w:hAnsi="Times New Roman" w:cs="Times New Roman"/>
          <w:sz w:val="22"/>
          <w:szCs w:val="22"/>
        </w:rPr>
        <w:t>ą</w:t>
      </w:r>
      <w:r>
        <w:rPr>
          <w:rFonts w:ascii="Times New Roman" w:hAnsi="Times New Roman" w:cs="Times New Roman"/>
          <w:sz w:val="22"/>
          <w:szCs w:val="22"/>
        </w:rPr>
        <w:t>tpliwo</w:t>
      </w:r>
      <w:r>
        <w:rPr>
          <w:rFonts w:ascii="Times New Roman" w:eastAsia="TimesNewRoman;MS Mincho" w:hAnsi="Times New Roman" w:cs="Times New Roman"/>
          <w:sz w:val="22"/>
          <w:szCs w:val="22"/>
        </w:rPr>
        <w:t>ś</w:t>
      </w:r>
      <w:r>
        <w:rPr>
          <w:rFonts w:ascii="Times New Roman" w:hAnsi="Times New Roman" w:cs="Times New Roman"/>
          <w:sz w:val="22"/>
          <w:szCs w:val="22"/>
        </w:rPr>
        <w:t>ci co do przestrzegania prawa pracy przez wykonawc</w:t>
      </w:r>
      <w:r>
        <w:rPr>
          <w:rFonts w:ascii="Times New Roman" w:eastAsia="TimesNewRoman;MS Mincho" w:hAnsi="Times New Roman" w:cs="Times New Roman"/>
          <w:sz w:val="22"/>
          <w:szCs w:val="22"/>
        </w:rPr>
        <w:t xml:space="preserve">ę </w:t>
      </w:r>
      <w:r>
        <w:rPr>
          <w:rFonts w:ascii="Times New Roman" w:hAnsi="Times New Roman" w:cs="Times New Roman"/>
          <w:sz w:val="22"/>
          <w:szCs w:val="22"/>
        </w:rPr>
        <w:t>lub podwykonawc</w:t>
      </w:r>
      <w:r>
        <w:rPr>
          <w:rFonts w:ascii="Times New Roman" w:eastAsia="TimesNewRoman;MS Mincho" w:hAnsi="Times New Roman" w:cs="Times New Roman"/>
          <w:sz w:val="22"/>
          <w:szCs w:val="22"/>
        </w:rPr>
        <w:t>ę</w:t>
      </w:r>
      <w:r>
        <w:rPr>
          <w:rFonts w:ascii="Times New Roman" w:hAnsi="Times New Roman" w:cs="Times New Roman"/>
          <w:sz w:val="22"/>
          <w:szCs w:val="22"/>
        </w:rPr>
        <w:t>, zamawiaj</w:t>
      </w:r>
      <w:r>
        <w:rPr>
          <w:rFonts w:ascii="Times New Roman" w:eastAsia="TimesNewRoman;MS Mincho" w:hAnsi="Times New Roman" w:cs="Times New Roman"/>
          <w:sz w:val="22"/>
          <w:szCs w:val="22"/>
        </w:rPr>
        <w:t>ą</w:t>
      </w:r>
      <w:r>
        <w:rPr>
          <w:rFonts w:ascii="Times New Roman" w:hAnsi="Times New Roman" w:cs="Times New Roman"/>
          <w:sz w:val="22"/>
          <w:szCs w:val="22"/>
        </w:rPr>
        <w:t>cy mo</w:t>
      </w:r>
      <w:r>
        <w:rPr>
          <w:rFonts w:ascii="Times New Roman" w:eastAsia="TimesNewRoman;MS Mincho" w:hAnsi="Times New Roman" w:cs="Times New Roman"/>
          <w:sz w:val="22"/>
          <w:szCs w:val="22"/>
        </w:rPr>
        <w:t>ż</w:t>
      </w:r>
      <w:r>
        <w:rPr>
          <w:rFonts w:ascii="Times New Roman" w:hAnsi="Times New Roman" w:cs="Times New Roman"/>
          <w:sz w:val="22"/>
          <w:szCs w:val="22"/>
        </w:rPr>
        <w:t>e zwróci</w:t>
      </w:r>
      <w:r>
        <w:rPr>
          <w:rFonts w:ascii="Times New Roman" w:eastAsia="TimesNewRoman;MS Mincho" w:hAnsi="Times New Roman" w:cs="Times New Roman"/>
          <w:sz w:val="22"/>
          <w:szCs w:val="22"/>
        </w:rPr>
        <w:t xml:space="preserve">ć </w:t>
      </w:r>
      <w:r>
        <w:rPr>
          <w:rFonts w:ascii="Times New Roman" w:hAnsi="Times New Roman" w:cs="Times New Roman"/>
          <w:sz w:val="22"/>
          <w:szCs w:val="22"/>
        </w:rPr>
        <w:t>si</w:t>
      </w:r>
      <w:r>
        <w:rPr>
          <w:rFonts w:ascii="Times New Roman" w:eastAsia="TimesNewRoman;MS Mincho" w:hAnsi="Times New Roman" w:cs="Times New Roman"/>
          <w:sz w:val="22"/>
          <w:szCs w:val="22"/>
        </w:rPr>
        <w:t xml:space="preserve">ę </w:t>
      </w:r>
      <w:r>
        <w:rPr>
          <w:rFonts w:ascii="Times New Roman" w:hAnsi="Times New Roman" w:cs="Times New Roman"/>
          <w:sz w:val="22"/>
          <w:szCs w:val="22"/>
        </w:rPr>
        <w:t>o przeprowadzenie kontroli przez Pa</w:t>
      </w:r>
      <w:r>
        <w:rPr>
          <w:rFonts w:ascii="Times New Roman" w:eastAsia="TimesNewRoman;MS Mincho" w:hAnsi="Times New Roman" w:cs="Times New Roman"/>
          <w:sz w:val="22"/>
          <w:szCs w:val="22"/>
        </w:rPr>
        <w:t>ń</w:t>
      </w:r>
      <w:r>
        <w:rPr>
          <w:rFonts w:ascii="Times New Roman" w:hAnsi="Times New Roman" w:cs="Times New Roman"/>
          <w:sz w:val="22"/>
          <w:szCs w:val="22"/>
        </w:rPr>
        <w:t>stwow</w:t>
      </w:r>
      <w:r>
        <w:rPr>
          <w:rFonts w:ascii="Times New Roman" w:eastAsia="TimesNewRoman;MS Mincho" w:hAnsi="Times New Roman" w:cs="Times New Roman"/>
          <w:sz w:val="22"/>
          <w:szCs w:val="22"/>
        </w:rPr>
        <w:t xml:space="preserve">ą </w:t>
      </w:r>
      <w:r>
        <w:rPr>
          <w:rFonts w:ascii="Times New Roman" w:hAnsi="Times New Roman" w:cs="Times New Roman"/>
          <w:sz w:val="22"/>
          <w:szCs w:val="22"/>
        </w:rPr>
        <w:t>Inspekcj</w:t>
      </w:r>
      <w:r>
        <w:rPr>
          <w:rFonts w:ascii="Times New Roman" w:eastAsia="TimesNewRoman;MS Mincho" w:hAnsi="Times New Roman" w:cs="Times New Roman"/>
          <w:sz w:val="22"/>
          <w:szCs w:val="22"/>
        </w:rPr>
        <w:t xml:space="preserve">ę </w:t>
      </w:r>
      <w:r>
        <w:rPr>
          <w:rFonts w:ascii="Times New Roman" w:hAnsi="Times New Roman" w:cs="Times New Roman"/>
          <w:sz w:val="22"/>
          <w:szCs w:val="22"/>
        </w:rPr>
        <w:t>Pracy.</w:t>
      </w:r>
    </w:p>
    <w:p w14:paraId="2103F514" w14:textId="77777777" w:rsidR="0087323F" w:rsidRDefault="00000000">
      <w:pPr>
        <w:pStyle w:val="Tekstpodstawowy"/>
        <w:spacing w:before="120" w:line="240" w:lineRule="auto"/>
        <w:jc w:val="center"/>
        <w:rPr>
          <w:rFonts w:ascii="Times New Roman" w:hAnsi="Times New Roman" w:cs="Times New Roman"/>
          <w:b/>
          <w:color w:val="000000"/>
          <w:sz w:val="22"/>
          <w:szCs w:val="22"/>
        </w:rPr>
      </w:pPr>
      <w:r>
        <w:rPr>
          <w:rFonts w:ascii="Times New Roman" w:hAnsi="Times New Roman" w:cs="Times New Roman"/>
          <w:b/>
          <w:color w:val="000000"/>
          <w:sz w:val="22"/>
          <w:szCs w:val="22"/>
        </w:rPr>
        <w:t>§ 9</w:t>
      </w:r>
    </w:p>
    <w:p w14:paraId="2FDDD1F0" w14:textId="77777777" w:rsidR="0087323F" w:rsidRDefault="00000000">
      <w:pPr>
        <w:numPr>
          <w:ilvl w:val="3"/>
          <w:numId w:val="17"/>
        </w:numPr>
        <w:tabs>
          <w:tab w:val="left" w:pos="426"/>
        </w:tabs>
        <w:suppressAutoHyphens w:val="0"/>
        <w:autoSpaceDE w:val="0"/>
        <w:spacing w:after="60"/>
        <w:ind w:left="426" w:hanging="357"/>
        <w:jc w:val="both"/>
        <w:rPr>
          <w:color w:val="000000"/>
          <w:sz w:val="22"/>
          <w:szCs w:val="22"/>
        </w:rPr>
      </w:pPr>
      <w:r>
        <w:rPr>
          <w:color w:val="000000"/>
          <w:sz w:val="22"/>
          <w:szCs w:val="22"/>
        </w:rPr>
        <w:t xml:space="preserve">Zamawiający dopuszcza realizację robót budowlanych składających się na przedmiot niniejszej umowy przy pomocy podwykonawców. </w:t>
      </w:r>
    </w:p>
    <w:p w14:paraId="6BCBBD93" w14:textId="77777777" w:rsidR="0087323F" w:rsidRDefault="00000000">
      <w:pPr>
        <w:numPr>
          <w:ilvl w:val="3"/>
          <w:numId w:val="17"/>
        </w:numPr>
        <w:tabs>
          <w:tab w:val="left" w:pos="426"/>
        </w:tabs>
        <w:suppressAutoHyphens w:val="0"/>
        <w:autoSpaceDE w:val="0"/>
        <w:spacing w:after="60"/>
        <w:ind w:left="426" w:hanging="357"/>
        <w:jc w:val="both"/>
        <w:rPr>
          <w:color w:val="000000"/>
          <w:sz w:val="22"/>
          <w:szCs w:val="22"/>
        </w:rPr>
      </w:pPr>
      <w:r>
        <w:rPr>
          <w:color w:val="000000"/>
          <w:sz w:val="22"/>
          <w:szCs w:val="22"/>
        </w:rPr>
        <w:t>Projekt umowy o podwykonawstwo musi spełniać poniższe wymagania:</w:t>
      </w:r>
    </w:p>
    <w:p w14:paraId="0234A4FF" w14:textId="77777777" w:rsidR="0087323F" w:rsidRDefault="00000000">
      <w:pPr>
        <w:pStyle w:val="Akapitzlist"/>
        <w:numPr>
          <w:ilvl w:val="0"/>
          <w:numId w:val="9"/>
        </w:numPr>
        <w:tabs>
          <w:tab w:val="clear" w:pos="708"/>
          <w:tab w:val="left" w:pos="-993"/>
          <w:tab w:val="center" w:pos="-567"/>
        </w:tabs>
        <w:spacing w:after="60" w:line="240" w:lineRule="auto"/>
        <w:ind w:hanging="357"/>
        <w:contextualSpacing w:val="0"/>
        <w:jc w:val="both"/>
        <w:rPr>
          <w:rFonts w:ascii="Times New Roman" w:hAnsi="Times New Roman" w:cs="Times New Roman"/>
          <w:color w:val="000000"/>
        </w:rPr>
      </w:pPr>
      <w:r>
        <w:rPr>
          <w:rFonts w:ascii="Times New Roman" w:hAnsi="Times New Roman" w:cs="Times New Roman"/>
          <w:color w:val="000000"/>
        </w:rPr>
        <w:t>musi wskazywać wysokość wynagrodzenia należnego podwykonawcy oraz sposób wyliczenia tego wynagrodzenia o ile wynagrodzenie jest kosztorysowe, zastrzega się, iż wysokość wynagrodzenia podwykonawcy za wykonanie elementu/części robót nie może przekraczać wynagrodzenia należnego Wykonawcy za wykonanie tego elementu/części robót określonego w kosztorysie ofertowym;</w:t>
      </w:r>
    </w:p>
    <w:p w14:paraId="38AA7007" w14:textId="77777777" w:rsidR="0087323F" w:rsidRDefault="00000000">
      <w:pPr>
        <w:pStyle w:val="Akapitzlist"/>
        <w:numPr>
          <w:ilvl w:val="0"/>
          <w:numId w:val="9"/>
        </w:numPr>
        <w:tabs>
          <w:tab w:val="clear" w:pos="708"/>
          <w:tab w:val="left" w:pos="-993"/>
          <w:tab w:val="center" w:pos="-567"/>
        </w:tabs>
        <w:spacing w:after="60" w:line="240" w:lineRule="auto"/>
        <w:ind w:hanging="357"/>
        <w:contextualSpacing w:val="0"/>
        <w:jc w:val="both"/>
        <w:rPr>
          <w:rFonts w:ascii="Times New Roman" w:hAnsi="Times New Roman" w:cs="Times New Roman"/>
          <w:color w:val="000000"/>
        </w:rPr>
      </w:pPr>
      <w:r>
        <w:rPr>
          <w:rFonts w:ascii="Times New Roman" w:hAnsi="Times New Roman" w:cs="Times New Roman"/>
          <w:color w:val="000000"/>
        </w:rPr>
        <w:t>terminy realizacji prac podwykonawcy lub dalszego podwykonawcy, nie mogą być dłuższe niż terminy wynikające z umowy zawartej z Wykonawcą zadania pod względem wykonania danego elementu/części robót dla których dokonywany jest odbiór częściowy (terminy wynikające m.in. z harmonogramu) lub końcowy;</w:t>
      </w:r>
    </w:p>
    <w:p w14:paraId="7D988885" w14:textId="77777777" w:rsidR="0087323F" w:rsidRDefault="00000000">
      <w:pPr>
        <w:pStyle w:val="Akapitzlist"/>
        <w:numPr>
          <w:ilvl w:val="0"/>
          <w:numId w:val="9"/>
        </w:numPr>
        <w:tabs>
          <w:tab w:val="clear" w:pos="708"/>
          <w:tab w:val="left" w:pos="-993"/>
          <w:tab w:val="center" w:pos="-567"/>
        </w:tabs>
        <w:spacing w:after="60" w:line="240" w:lineRule="auto"/>
        <w:ind w:hanging="357"/>
        <w:contextualSpacing w:val="0"/>
        <w:jc w:val="both"/>
        <w:rPr>
          <w:rFonts w:ascii="Times New Roman" w:hAnsi="Times New Roman" w:cs="Times New Roman"/>
          <w:color w:val="000000"/>
        </w:rPr>
      </w:pPr>
      <w:r>
        <w:rPr>
          <w:rFonts w:ascii="Times New Roman" w:hAnsi="Times New Roman" w:cs="Times New Roman"/>
          <w:color w:val="000000"/>
        </w:rPr>
        <w:t>termin zapłaty podwykonawcy lub dalszemu podwykonawcy nie może być dłuższy niż 30 dni od daty doręczenia wykonawcy, podwykonawcy lub dalszemu podwykonawcy faktury lub rachunku, potwierdzających wykonanie zleconej podwykonawcy lub dalszemu podwykonawcy roboty budowlanej;</w:t>
      </w:r>
    </w:p>
    <w:p w14:paraId="5FBA4E33" w14:textId="77777777" w:rsidR="0087323F" w:rsidRDefault="00000000">
      <w:pPr>
        <w:pStyle w:val="Akapitzlist"/>
        <w:numPr>
          <w:ilvl w:val="0"/>
          <w:numId w:val="9"/>
        </w:numPr>
        <w:tabs>
          <w:tab w:val="clear" w:pos="708"/>
          <w:tab w:val="left" w:pos="-993"/>
          <w:tab w:val="center" w:pos="-567"/>
        </w:tabs>
        <w:spacing w:after="60" w:line="240" w:lineRule="auto"/>
        <w:ind w:hanging="357"/>
        <w:contextualSpacing w:val="0"/>
        <w:jc w:val="both"/>
        <w:rPr>
          <w:rFonts w:ascii="Times New Roman" w:hAnsi="Times New Roman" w:cs="Times New Roman"/>
          <w:color w:val="000000"/>
        </w:rPr>
      </w:pPr>
      <w:r>
        <w:rPr>
          <w:rFonts w:ascii="Times New Roman" w:hAnsi="Times New Roman" w:cs="Times New Roman"/>
          <w:color w:val="000000"/>
        </w:rPr>
        <w:t>termin zapłaty wynagrodzenia podwykonawcy nie może przypadać później aniżeli płatność Zamawiającego na rzecz Wykonawcy, za realizację tego samego zakresu prac,</w:t>
      </w:r>
    </w:p>
    <w:p w14:paraId="0956EC59" w14:textId="77777777" w:rsidR="0087323F" w:rsidRDefault="00000000">
      <w:pPr>
        <w:pStyle w:val="Akapitzlist"/>
        <w:numPr>
          <w:ilvl w:val="0"/>
          <w:numId w:val="9"/>
        </w:numPr>
        <w:tabs>
          <w:tab w:val="clear" w:pos="708"/>
          <w:tab w:val="left" w:pos="-993"/>
          <w:tab w:val="center" w:pos="-567"/>
        </w:tabs>
        <w:spacing w:after="60" w:line="240" w:lineRule="auto"/>
        <w:ind w:hanging="357"/>
        <w:contextualSpacing w:val="0"/>
        <w:jc w:val="both"/>
        <w:rPr>
          <w:rFonts w:ascii="Times New Roman" w:hAnsi="Times New Roman" w:cs="Times New Roman"/>
          <w:color w:val="000000"/>
        </w:rPr>
      </w:pPr>
      <w:r>
        <w:rPr>
          <w:rFonts w:ascii="Times New Roman" w:hAnsi="Times New Roman" w:cs="Times New Roman"/>
          <w:color w:val="000000"/>
        </w:rPr>
        <w:t>określać zasady odbioru  wykonanych robót budowlanych;</w:t>
      </w:r>
    </w:p>
    <w:p w14:paraId="66B5C26F" w14:textId="77777777" w:rsidR="0087323F" w:rsidRDefault="00000000">
      <w:pPr>
        <w:pStyle w:val="Akapitzlist"/>
        <w:numPr>
          <w:ilvl w:val="0"/>
          <w:numId w:val="9"/>
        </w:numPr>
        <w:tabs>
          <w:tab w:val="clear" w:pos="708"/>
          <w:tab w:val="left" w:pos="-993"/>
          <w:tab w:val="center" w:pos="-567"/>
        </w:tabs>
        <w:spacing w:after="60" w:line="240" w:lineRule="auto"/>
        <w:ind w:hanging="357"/>
        <w:contextualSpacing w:val="0"/>
        <w:jc w:val="both"/>
        <w:rPr>
          <w:rFonts w:ascii="Times New Roman" w:hAnsi="Times New Roman" w:cs="Times New Roman"/>
          <w:color w:val="000000"/>
        </w:rPr>
      </w:pPr>
      <w:r>
        <w:rPr>
          <w:rFonts w:ascii="Times New Roman" w:hAnsi="Times New Roman" w:cs="Times New Roman"/>
          <w:color w:val="000000"/>
        </w:rPr>
        <w:t xml:space="preserve">musi zawierać zapisy zobowiązujące podwykonawców do zatrudnienia na umowę o pracę wszystkich osób wykonujących w ramach niniejszego zadania czynności o których mowa w § 8 ust 7 niniejszej umowy. </w:t>
      </w:r>
    </w:p>
    <w:p w14:paraId="65F10DB0" w14:textId="77777777" w:rsidR="0087323F" w:rsidRDefault="00000000">
      <w:pPr>
        <w:pStyle w:val="Akapitzlist"/>
        <w:numPr>
          <w:ilvl w:val="0"/>
          <w:numId w:val="9"/>
        </w:numPr>
        <w:tabs>
          <w:tab w:val="clear" w:pos="708"/>
          <w:tab w:val="left" w:pos="-993"/>
          <w:tab w:val="center" w:pos="-567"/>
        </w:tabs>
        <w:spacing w:after="60" w:line="240" w:lineRule="auto"/>
        <w:ind w:hanging="357"/>
        <w:contextualSpacing w:val="0"/>
        <w:jc w:val="both"/>
        <w:rPr>
          <w:rFonts w:ascii="Times New Roman" w:hAnsi="Times New Roman" w:cs="Times New Roman"/>
          <w:color w:val="000000"/>
        </w:rPr>
      </w:pPr>
      <w:r>
        <w:rPr>
          <w:rFonts w:ascii="Times New Roman" w:hAnsi="Times New Roman" w:cs="Times New Roman"/>
          <w:color w:val="000000"/>
        </w:rPr>
        <w:t xml:space="preserve">nie może zawierać postanowień kształtujących prawa i obowiązki podwykonawcy, w zakresie kar umownych oraz postanowień dotyczących warunków wypłaty wynagrodzenia, w sposób dla podwykonawcy mniej korzystny niż prawa i obowiązki wykonawcy, ukształtowane postanowieniami umowy zawartej między zamawiającym a wykonawcą. </w:t>
      </w:r>
    </w:p>
    <w:p w14:paraId="6BA71252" w14:textId="77777777" w:rsidR="0087323F" w:rsidRDefault="00000000">
      <w:pPr>
        <w:numPr>
          <w:ilvl w:val="3"/>
          <w:numId w:val="17"/>
        </w:numPr>
        <w:tabs>
          <w:tab w:val="left" w:pos="426"/>
        </w:tabs>
        <w:suppressAutoHyphens w:val="0"/>
        <w:autoSpaceDE w:val="0"/>
        <w:spacing w:after="60"/>
        <w:ind w:left="426" w:hanging="357"/>
        <w:jc w:val="both"/>
        <w:rPr>
          <w:color w:val="000000"/>
          <w:sz w:val="22"/>
          <w:szCs w:val="22"/>
        </w:rPr>
      </w:pPr>
      <w:r>
        <w:rPr>
          <w:color w:val="000000"/>
          <w:sz w:val="22"/>
          <w:szCs w:val="22"/>
        </w:rPr>
        <w:t>Wykonawca, podwykonawca oraz dalszy podwykonawca zamierzający zawrzeć umowę o podwykonawstwo w zakresie robót budowlanych, które składają się na przedmiot zamówienia, o którym mowa w § 1 niniejszej umowy, jest zobowiązany w trakcie realizacji zamówienia przedstawić Zamawiającemu projekt umowy z podwykonawcą lub z dalszym podwykonawcą, (przy czym podwykonawca i dalszy podwykonawca składa projekt wraz ze zgodą wykonawcy na zawarcie umowy o podwykonawstwo o treści zgodnej z projektem umowy), a Zamawiający w ciągu 14 dni od przekazania może zgłosić pisemne zastrzeżenia do projektu tej umowy, jeżeli nie spełnia ona wymagań określonych w dokumentach zamówienia, gdy przewiduje termin zapłaty wynagrodze</w:t>
      </w:r>
      <w:r>
        <w:rPr>
          <w:color w:val="000000"/>
          <w:sz w:val="22"/>
          <w:szCs w:val="22"/>
        </w:rPr>
        <w:lastRenderedPageBreak/>
        <w:t xml:space="preserve">nia dłuższy niż określony w ust.2 pkt 3 niniejszego paragrafu oraz gdy zawiera postanowienia niezgodne z art. 463 ustawy Pzp. Niezgłoszenie zastrzeżeń uważa się za akceptację projektu. </w:t>
      </w:r>
    </w:p>
    <w:p w14:paraId="0376B786" w14:textId="77777777" w:rsidR="0087323F" w:rsidRDefault="00000000">
      <w:pPr>
        <w:numPr>
          <w:ilvl w:val="3"/>
          <w:numId w:val="17"/>
        </w:numPr>
        <w:tabs>
          <w:tab w:val="left" w:pos="426"/>
        </w:tabs>
        <w:suppressAutoHyphens w:val="0"/>
        <w:autoSpaceDE w:val="0"/>
        <w:spacing w:after="60"/>
        <w:ind w:left="426" w:hanging="357"/>
        <w:jc w:val="both"/>
        <w:rPr>
          <w:color w:val="000000"/>
          <w:sz w:val="22"/>
          <w:szCs w:val="22"/>
        </w:rPr>
      </w:pPr>
      <w:r>
        <w:rPr>
          <w:color w:val="000000"/>
          <w:sz w:val="23"/>
          <w:szCs w:val="23"/>
        </w:rPr>
        <w:t>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W takim przypadku podwykonawca lub dalszy podwykonawca, przedkłada poświadczoną za zgodność z oryginałem kopię umowy również wykonawcy, a jeżeli termin zapłaty wynagrodzenia jest dłuższy niż określony w</w:t>
      </w:r>
      <w:r>
        <w:rPr>
          <w:color w:val="000000"/>
          <w:sz w:val="22"/>
          <w:szCs w:val="22"/>
        </w:rPr>
        <w:t xml:space="preserve"> ust.2 pkt 3 niniejszego paragrafu</w:t>
      </w:r>
      <w:r>
        <w:rPr>
          <w:color w:val="000000"/>
          <w:sz w:val="23"/>
          <w:szCs w:val="23"/>
        </w:rPr>
        <w:t>, zamawiający informuje o tym wykonawcę i wzywa go do doprowadzenia do zmiany tej umowy, pod rygorem wystąpienia o zapłatę kary umownej.</w:t>
      </w:r>
    </w:p>
    <w:p w14:paraId="7C6B3A29" w14:textId="77777777" w:rsidR="0087323F" w:rsidRDefault="00000000">
      <w:pPr>
        <w:numPr>
          <w:ilvl w:val="3"/>
          <w:numId w:val="17"/>
        </w:numPr>
        <w:tabs>
          <w:tab w:val="left" w:pos="426"/>
        </w:tabs>
        <w:suppressAutoHyphens w:val="0"/>
        <w:autoSpaceDE w:val="0"/>
        <w:spacing w:after="60"/>
        <w:ind w:left="426" w:hanging="357"/>
        <w:jc w:val="both"/>
        <w:rPr>
          <w:color w:val="000000"/>
          <w:sz w:val="22"/>
          <w:szCs w:val="22"/>
        </w:rPr>
      </w:pPr>
      <w:r>
        <w:rPr>
          <w:color w:val="000000"/>
          <w:sz w:val="22"/>
          <w:szCs w:val="22"/>
        </w:rPr>
        <w:t xml:space="preserve">Wykonawca, podwykonawca lub dalszy podwykonawca robót budowlanych, o których mowa w § 1 niniejszej umowy przedkłada Zamawiającemu poświadczoną za zgodność z oryginałem kopię zawartej umowy o podwykonawstwo w terminie 7 dni od jej zawarcia. Zamawiający w terminie 14 dni od przekazania może wnieść pisemny sprzeciw w przypadkach, o których mowa w ust.3. Niezgłoszenie sprzeciwu uważa się za akceptację umowy przez Zamawiającego. </w:t>
      </w:r>
    </w:p>
    <w:p w14:paraId="38A336B9" w14:textId="77777777" w:rsidR="0087323F" w:rsidRDefault="00000000">
      <w:pPr>
        <w:numPr>
          <w:ilvl w:val="3"/>
          <w:numId w:val="17"/>
        </w:numPr>
        <w:tabs>
          <w:tab w:val="left" w:pos="426"/>
        </w:tabs>
        <w:suppressAutoHyphens w:val="0"/>
        <w:autoSpaceDE w:val="0"/>
        <w:spacing w:after="60"/>
        <w:ind w:left="426" w:hanging="357"/>
        <w:jc w:val="both"/>
        <w:rPr>
          <w:color w:val="000000"/>
          <w:sz w:val="22"/>
          <w:szCs w:val="22"/>
        </w:rPr>
      </w:pPr>
      <w:r>
        <w:rPr>
          <w:color w:val="000000"/>
          <w:sz w:val="22"/>
          <w:szCs w:val="22"/>
        </w:rPr>
        <w:t>Przepisy ust. 2 – 5 niniejszego paragrafu stosuje się odpowiednio do zmian umowy o podwykonawstwo.</w:t>
      </w:r>
    </w:p>
    <w:p w14:paraId="68772C8C" w14:textId="77777777" w:rsidR="0087323F" w:rsidRDefault="00000000">
      <w:pPr>
        <w:numPr>
          <w:ilvl w:val="3"/>
          <w:numId w:val="17"/>
        </w:numPr>
        <w:tabs>
          <w:tab w:val="left" w:pos="426"/>
        </w:tabs>
        <w:suppressAutoHyphens w:val="0"/>
        <w:autoSpaceDE w:val="0"/>
        <w:spacing w:after="60"/>
        <w:ind w:left="426" w:hanging="357"/>
        <w:jc w:val="both"/>
        <w:rPr>
          <w:color w:val="000000"/>
          <w:sz w:val="22"/>
          <w:szCs w:val="22"/>
        </w:rPr>
      </w:pPr>
      <w:r>
        <w:rPr>
          <w:color w:val="000000"/>
          <w:sz w:val="22"/>
          <w:szCs w:val="22"/>
        </w:rPr>
        <w:t xml:space="preserve"> Wykonawca odpowiada za działania i zaniechania podwykonawców jak za swoje własne. Powierzenie wykonania części zamówienia podwykonawcom nie zwalnia wykonawcy z odpowiedzialności za należyte wykonanie przedmiotowego zamówienia.</w:t>
      </w:r>
    </w:p>
    <w:p w14:paraId="3EF4F2CB" w14:textId="77777777" w:rsidR="0087323F" w:rsidRDefault="00000000">
      <w:pPr>
        <w:numPr>
          <w:ilvl w:val="3"/>
          <w:numId w:val="17"/>
        </w:numPr>
        <w:tabs>
          <w:tab w:val="left" w:pos="426"/>
        </w:tabs>
        <w:suppressAutoHyphens w:val="0"/>
        <w:autoSpaceDE w:val="0"/>
        <w:spacing w:after="60"/>
        <w:ind w:left="426" w:hanging="357"/>
        <w:jc w:val="both"/>
        <w:rPr>
          <w:color w:val="000000"/>
          <w:sz w:val="22"/>
          <w:szCs w:val="22"/>
        </w:rPr>
      </w:pPr>
      <w:r>
        <w:rPr>
          <w:color w:val="000000"/>
          <w:sz w:val="22"/>
          <w:szCs w:val="22"/>
        </w:rPr>
        <w:t xml:space="preserve">Wykonawca jest odpowiedzialny za bezpieczeństwo wszelkich działań na terenie budowy, w tym również podwykonawców i dalszych podwykonawców. </w:t>
      </w:r>
    </w:p>
    <w:p w14:paraId="561319DB" w14:textId="77777777" w:rsidR="0087323F" w:rsidRDefault="00000000">
      <w:pPr>
        <w:suppressAutoHyphens w:val="0"/>
        <w:autoSpaceDE w:val="0"/>
        <w:spacing w:before="240" w:after="120"/>
        <w:jc w:val="center"/>
        <w:rPr>
          <w:color w:val="000000"/>
          <w:sz w:val="22"/>
          <w:szCs w:val="22"/>
          <w:lang w:eastAsia="pl-PL"/>
        </w:rPr>
      </w:pPr>
      <w:r>
        <w:rPr>
          <w:b/>
          <w:bCs/>
          <w:color w:val="000000"/>
          <w:sz w:val="22"/>
          <w:szCs w:val="22"/>
          <w:lang w:eastAsia="pl-PL"/>
        </w:rPr>
        <w:t>§10</w:t>
      </w:r>
    </w:p>
    <w:p w14:paraId="35D3C4AB" w14:textId="77777777" w:rsidR="0087323F" w:rsidRDefault="00000000">
      <w:pPr>
        <w:numPr>
          <w:ilvl w:val="6"/>
          <w:numId w:val="19"/>
        </w:numPr>
        <w:tabs>
          <w:tab w:val="left" w:pos="426"/>
        </w:tabs>
        <w:suppressAutoHyphens w:val="0"/>
        <w:autoSpaceDE w:val="0"/>
        <w:spacing w:after="60"/>
        <w:ind w:left="426"/>
        <w:jc w:val="both"/>
        <w:rPr>
          <w:color w:val="000000"/>
          <w:sz w:val="22"/>
          <w:szCs w:val="22"/>
        </w:rPr>
      </w:pPr>
      <w:r>
        <w:rPr>
          <w:color w:val="000000"/>
          <w:sz w:val="22"/>
          <w:szCs w:val="22"/>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182CB35C" w14:textId="77777777" w:rsidR="0087323F" w:rsidRDefault="00000000">
      <w:pPr>
        <w:numPr>
          <w:ilvl w:val="6"/>
          <w:numId w:val="19"/>
        </w:numPr>
        <w:tabs>
          <w:tab w:val="left" w:pos="426"/>
        </w:tabs>
        <w:suppressAutoHyphens w:val="0"/>
        <w:autoSpaceDE w:val="0"/>
        <w:spacing w:after="60"/>
        <w:ind w:left="426"/>
        <w:jc w:val="both"/>
        <w:rPr>
          <w:color w:val="000000"/>
          <w:sz w:val="22"/>
          <w:szCs w:val="22"/>
        </w:rPr>
      </w:pPr>
      <w:r>
        <w:rPr>
          <w:color w:val="000000"/>
          <w:sz w:val="22"/>
          <w:szCs w:val="22"/>
        </w:rPr>
        <w:t xml:space="preserve">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05E97EBB" w14:textId="77777777" w:rsidR="0087323F" w:rsidRDefault="00000000">
      <w:pPr>
        <w:numPr>
          <w:ilvl w:val="6"/>
          <w:numId w:val="19"/>
        </w:numPr>
        <w:tabs>
          <w:tab w:val="left" w:pos="426"/>
        </w:tabs>
        <w:suppressAutoHyphens w:val="0"/>
        <w:autoSpaceDE w:val="0"/>
        <w:spacing w:after="60"/>
        <w:ind w:left="426"/>
        <w:jc w:val="both"/>
        <w:rPr>
          <w:color w:val="000000"/>
          <w:sz w:val="22"/>
          <w:szCs w:val="22"/>
        </w:rPr>
      </w:pPr>
      <w:r>
        <w:rPr>
          <w:color w:val="000000"/>
          <w:sz w:val="22"/>
          <w:szCs w:val="22"/>
        </w:rPr>
        <w:t xml:space="preserve">Bezpośrednia zapłata obejmuje wyłącznie należne wynagrodzenie, bez odsetek, należnych podwykonawcy lub dalszemu podwykonawcy. </w:t>
      </w:r>
    </w:p>
    <w:p w14:paraId="69AF8926" w14:textId="77777777" w:rsidR="0087323F" w:rsidRDefault="00000000">
      <w:pPr>
        <w:numPr>
          <w:ilvl w:val="6"/>
          <w:numId w:val="19"/>
        </w:numPr>
        <w:tabs>
          <w:tab w:val="left" w:pos="426"/>
        </w:tabs>
        <w:suppressAutoHyphens w:val="0"/>
        <w:autoSpaceDE w:val="0"/>
        <w:spacing w:after="60"/>
        <w:ind w:left="426"/>
        <w:jc w:val="both"/>
        <w:rPr>
          <w:color w:val="000000"/>
          <w:sz w:val="22"/>
          <w:szCs w:val="22"/>
        </w:rPr>
      </w:pPr>
      <w:r>
        <w:rPr>
          <w:color w:val="000000"/>
          <w:sz w:val="22"/>
          <w:szCs w:val="22"/>
        </w:rPr>
        <w:t>Przed dokonaniem bezpośredniej zapłaty zamawiający jest obowiązany umożliwić wykonawcy zgłoszenie pisemnie uwag dotyczących zasadności bezpośredniej zapłaty wynagrodzenia podwykonawcy lub dalszemu podwykonawcy, o których mowa w ust. 1. Zamawiający informuje o terminie zgłaszania uwag, nie krótszym niż 7 dni od dnia doręczenia tej informacji. W uwagach nie można powoływać się na potracenia roszczeń wykonawcy względem podwykonawcy niezwiązanych z realizacją umowy o podwykonawstwo.</w:t>
      </w:r>
    </w:p>
    <w:p w14:paraId="0E2D6002" w14:textId="77777777" w:rsidR="0087323F" w:rsidRDefault="00000000">
      <w:pPr>
        <w:numPr>
          <w:ilvl w:val="6"/>
          <w:numId w:val="19"/>
        </w:numPr>
        <w:tabs>
          <w:tab w:val="left" w:pos="426"/>
        </w:tabs>
        <w:suppressAutoHyphens w:val="0"/>
        <w:autoSpaceDE w:val="0"/>
        <w:spacing w:after="60"/>
        <w:ind w:left="425" w:hanging="357"/>
        <w:jc w:val="both"/>
        <w:rPr>
          <w:color w:val="000000"/>
          <w:sz w:val="22"/>
          <w:szCs w:val="22"/>
        </w:rPr>
      </w:pPr>
      <w:r>
        <w:rPr>
          <w:color w:val="000000"/>
          <w:sz w:val="22"/>
          <w:szCs w:val="22"/>
        </w:rPr>
        <w:t xml:space="preserve">W przypadku zgłoszenia uwag, o których mowa w ust. 4, w terminie wskazanym przez Zamawiającego, Zamawiający może: </w:t>
      </w:r>
    </w:p>
    <w:p w14:paraId="7DC8E119" w14:textId="77777777" w:rsidR="0087323F" w:rsidRDefault="00000000">
      <w:pPr>
        <w:autoSpaceDE w:val="0"/>
        <w:spacing w:after="60"/>
        <w:ind w:left="850" w:hanging="425"/>
        <w:jc w:val="both"/>
      </w:pPr>
      <w:r>
        <w:rPr>
          <w:color w:val="000000"/>
          <w:sz w:val="22"/>
          <w:szCs w:val="22"/>
        </w:rPr>
        <w:t xml:space="preserve">1) nie dokonać bezpośredniej zapłaty wynagrodzenia podwykonawcy lub dalszemu podwykonawcy, jeżeli wykonawca wykaże niezasadność takiej zapłaty, albo </w:t>
      </w:r>
    </w:p>
    <w:p w14:paraId="1E707B03" w14:textId="77777777" w:rsidR="0087323F" w:rsidRDefault="00000000">
      <w:pPr>
        <w:autoSpaceDE w:val="0"/>
        <w:spacing w:after="60"/>
        <w:ind w:left="850" w:hanging="425"/>
        <w:jc w:val="both"/>
        <w:rPr>
          <w:color w:val="000000"/>
          <w:sz w:val="22"/>
          <w:szCs w:val="22"/>
        </w:rPr>
      </w:pPr>
      <w:r>
        <w:rPr>
          <w:color w:val="000000"/>
          <w:sz w:val="22"/>
          <w:szCs w:val="22"/>
        </w:rPr>
        <w:t xml:space="preserve">2) 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5C2BF08A" w14:textId="77777777" w:rsidR="0087323F" w:rsidRDefault="00000000">
      <w:pPr>
        <w:autoSpaceDE w:val="0"/>
        <w:spacing w:after="60"/>
        <w:ind w:left="850" w:hanging="425"/>
        <w:jc w:val="both"/>
        <w:rPr>
          <w:color w:val="000000"/>
          <w:sz w:val="22"/>
          <w:szCs w:val="22"/>
        </w:rPr>
      </w:pPr>
      <w:r>
        <w:rPr>
          <w:color w:val="000000"/>
          <w:sz w:val="22"/>
          <w:szCs w:val="22"/>
        </w:rPr>
        <w:lastRenderedPageBreak/>
        <w:t xml:space="preserve">3) dokonać bezpośredniej zapłaty wynagrodzenia podwykonawcy lub dalszemu podwykonawcy, jeżeli podwykonawca lub dalszy podwykonawca wykaże zasadność takiej zapłaty. </w:t>
      </w:r>
    </w:p>
    <w:p w14:paraId="1CB7BECB" w14:textId="77777777" w:rsidR="0087323F" w:rsidRDefault="00000000">
      <w:pPr>
        <w:autoSpaceDE w:val="0"/>
        <w:spacing w:after="60"/>
        <w:ind w:left="284" w:hanging="284"/>
        <w:jc w:val="both"/>
      </w:pPr>
      <w:r>
        <w:rPr>
          <w:color w:val="000000"/>
          <w:sz w:val="22"/>
          <w:szCs w:val="22"/>
        </w:rPr>
        <w:t xml:space="preserve">6. W przypadku dokonania bezpośredniej zapłaty podwykonawcy lub dalszemu podwykonawcy, o których mowa w ust. 1, zamawiający potrąca kwotę wypłaconego wynagrodzenia z wynagrodzenia należnego wykonawcy. </w:t>
      </w:r>
    </w:p>
    <w:p w14:paraId="501F315C" w14:textId="77777777" w:rsidR="0087323F" w:rsidRDefault="00000000">
      <w:pPr>
        <w:suppressAutoHyphens w:val="0"/>
        <w:autoSpaceDE w:val="0"/>
        <w:spacing w:after="60"/>
        <w:ind w:left="284" w:hanging="284"/>
        <w:jc w:val="both"/>
        <w:rPr>
          <w:color w:val="000000"/>
          <w:sz w:val="22"/>
          <w:szCs w:val="22"/>
          <w:lang w:eastAsia="pl-PL"/>
        </w:rPr>
      </w:pPr>
      <w:r>
        <w:rPr>
          <w:color w:val="000000"/>
          <w:sz w:val="22"/>
          <w:szCs w:val="22"/>
        </w:rPr>
        <w:t>7. Konieczność wielokrotnego dokonywania bezpośredniej zapłaty podwykonawcy lub dalszemu podwykonawcy, o których mowa w ust. 1, lub konieczność dokonania bezpośrednich zapłat na sumę większą niż 5% wartości umowy może stanowić podstawę do odstąpienia od umowy przez zamawiającego.</w:t>
      </w:r>
    </w:p>
    <w:p w14:paraId="57B5786D" w14:textId="77777777" w:rsidR="0087323F" w:rsidRDefault="00000000">
      <w:pPr>
        <w:pStyle w:val="Tekstpodstawowy"/>
        <w:spacing w:before="120" w:line="240" w:lineRule="auto"/>
        <w:jc w:val="center"/>
        <w:rPr>
          <w:rFonts w:ascii="Times New Roman" w:hAnsi="Times New Roman" w:cs="Times New Roman"/>
          <w:b/>
          <w:color w:val="000000"/>
          <w:sz w:val="22"/>
          <w:szCs w:val="22"/>
        </w:rPr>
      </w:pPr>
      <w:r>
        <w:rPr>
          <w:rFonts w:ascii="Times New Roman" w:hAnsi="Times New Roman" w:cs="Times New Roman"/>
          <w:b/>
          <w:color w:val="000000"/>
          <w:sz w:val="22"/>
          <w:szCs w:val="22"/>
        </w:rPr>
        <w:t>§ 11</w:t>
      </w:r>
    </w:p>
    <w:p w14:paraId="67D9DDEA" w14:textId="77777777" w:rsidR="0087323F" w:rsidRDefault="00000000">
      <w:pPr>
        <w:pStyle w:val="Tekstpodstawowy"/>
        <w:spacing w:after="60" w:line="240" w:lineRule="auto"/>
        <w:ind w:left="283" w:hanging="283"/>
        <w:jc w:val="both"/>
      </w:pPr>
      <w:r>
        <w:rPr>
          <w:rFonts w:ascii="Times New Roman" w:hAnsi="Times New Roman" w:cs="Times New Roman"/>
          <w:color w:val="000000"/>
          <w:sz w:val="22"/>
          <w:szCs w:val="22"/>
        </w:rPr>
        <w:t>1. Materiały i urządzenia zastosowane przez Wykonawcę, powinny odpowiadać co do jakości wymogom wyrobów dopuszczonych do obrotu i stosowania w budownictwie określonym w ustawie Prawo Budowlane.</w:t>
      </w:r>
    </w:p>
    <w:p w14:paraId="2C233E90" w14:textId="77777777" w:rsidR="0087323F" w:rsidRDefault="00000000">
      <w:pPr>
        <w:pStyle w:val="Tekstpodstawowy"/>
        <w:spacing w:after="60" w:line="240" w:lineRule="auto"/>
        <w:ind w:left="283" w:hanging="283"/>
        <w:jc w:val="both"/>
      </w:pPr>
      <w:r>
        <w:rPr>
          <w:rFonts w:ascii="Times New Roman" w:hAnsi="Times New Roman" w:cs="Times New Roman"/>
          <w:color w:val="000000"/>
          <w:sz w:val="22"/>
          <w:szCs w:val="22"/>
        </w:rPr>
        <w:t>2. Na każde żądanie Zamawiającego Wykonawca obowiązany jest okazać w stosunku do wskazanych materiałów:</w:t>
      </w:r>
    </w:p>
    <w:p w14:paraId="5F23EB02" w14:textId="77777777" w:rsidR="0087323F" w:rsidRDefault="00000000">
      <w:pPr>
        <w:pStyle w:val="Tekstpodstawowy"/>
        <w:numPr>
          <w:ilvl w:val="0"/>
          <w:numId w:val="2"/>
        </w:numPr>
        <w:spacing w:after="60" w:line="240"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certyfikat na znak bezpieczeństwa;</w:t>
      </w:r>
    </w:p>
    <w:p w14:paraId="7FFB9D9D" w14:textId="77777777" w:rsidR="0087323F" w:rsidRDefault="00000000">
      <w:pPr>
        <w:pStyle w:val="Tekstpodstawowy"/>
        <w:numPr>
          <w:ilvl w:val="0"/>
          <w:numId w:val="2"/>
        </w:numPr>
        <w:spacing w:after="60" w:line="240"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dokumenty potwierdzające dopuszczenie do stosowania w budownictwie.</w:t>
      </w:r>
    </w:p>
    <w:p w14:paraId="72DA93D5" w14:textId="77777777" w:rsidR="0087323F" w:rsidRDefault="00000000">
      <w:pPr>
        <w:pStyle w:val="Tekstpodstawowy"/>
        <w:spacing w:after="60" w:line="240" w:lineRule="auto"/>
        <w:ind w:left="283" w:hanging="283"/>
        <w:jc w:val="both"/>
      </w:pPr>
      <w:r>
        <w:rPr>
          <w:rFonts w:ascii="Times New Roman" w:hAnsi="Times New Roman" w:cs="Times New Roman"/>
          <w:color w:val="000000"/>
          <w:sz w:val="22"/>
          <w:szCs w:val="22"/>
        </w:rPr>
        <w:t>3. Wykonawca zapewni potrzebne oprzyrządowanie, potencjał ludzki oraz materiały wymagane            do zbadania na żądanie Zamawiającego jakości robót wykonanych z materiałów Wykonawcy          na terenie budowy.</w:t>
      </w:r>
    </w:p>
    <w:p w14:paraId="46663FB3" w14:textId="77777777" w:rsidR="0087323F" w:rsidRDefault="00000000">
      <w:pPr>
        <w:pStyle w:val="Tekstpodstawowy"/>
        <w:spacing w:after="60" w:line="240" w:lineRule="auto"/>
        <w:ind w:left="283" w:hanging="283"/>
        <w:jc w:val="both"/>
      </w:pPr>
      <w:r>
        <w:rPr>
          <w:rFonts w:ascii="Times New Roman" w:hAnsi="Times New Roman" w:cs="Times New Roman"/>
          <w:color w:val="000000"/>
          <w:sz w:val="22"/>
          <w:szCs w:val="22"/>
        </w:rPr>
        <w:t xml:space="preserve">4. Badania, o których mowa w ust. 3, będą realizowane przez podmiot wskazanym przez Zamawiającego na koszt Wykonawcy.  </w:t>
      </w:r>
    </w:p>
    <w:p w14:paraId="5BA69077" w14:textId="77777777" w:rsidR="0087323F" w:rsidRDefault="00000000">
      <w:pPr>
        <w:pStyle w:val="Tekstpodstawowy"/>
        <w:spacing w:before="120" w:line="240" w:lineRule="auto"/>
        <w:jc w:val="center"/>
        <w:rPr>
          <w:rFonts w:ascii="Times New Roman" w:hAnsi="Times New Roman" w:cs="Times New Roman"/>
          <w:b/>
          <w:color w:val="000000"/>
          <w:sz w:val="22"/>
          <w:szCs w:val="22"/>
        </w:rPr>
      </w:pPr>
      <w:r>
        <w:rPr>
          <w:rFonts w:ascii="Times New Roman" w:hAnsi="Times New Roman" w:cs="Times New Roman"/>
          <w:b/>
          <w:color w:val="000000"/>
          <w:sz w:val="22"/>
          <w:szCs w:val="22"/>
        </w:rPr>
        <w:t>§ 12</w:t>
      </w:r>
    </w:p>
    <w:p w14:paraId="2001084A" w14:textId="77777777" w:rsidR="0087323F" w:rsidRDefault="00000000">
      <w:pPr>
        <w:pStyle w:val="Tekstpodstawowy"/>
        <w:numPr>
          <w:ilvl w:val="3"/>
          <w:numId w:val="10"/>
        </w:numPr>
        <w:tabs>
          <w:tab w:val="left" w:pos="426"/>
        </w:tabs>
        <w:spacing w:after="60" w:line="240" w:lineRule="auto"/>
        <w:ind w:left="425" w:hanging="357"/>
        <w:jc w:val="both"/>
        <w:rPr>
          <w:rFonts w:ascii="Times New Roman" w:hAnsi="Times New Roman" w:cs="Times New Roman"/>
          <w:color w:val="000000"/>
          <w:sz w:val="22"/>
          <w:szCs w:val="22"/>
        </w:rPr>
      </w:pPr>
      <w:r>
        <w:rPr>
          <w:rFonts w:ascii="Times New Roman" w:hAnsi="Times New Roman" w:cs="Times New Roman"/>
          <w:color w:val="000000"/>
          <w:sz w:val="22"/>
          <w:szCs w:val="22"/>
        </w:rPr>
        <w:t>Strony ustalają, że obowiązującą ich formą wynagrodzenia, zgodnie ze specyfikacją warunków zamówienia oraz ofertą Wykonawcy wybraną w postępowaniu, jest wynagrodzenie umowne w rozumieniu art. 629 i 630 k.c.</w:t>
      </w:r>
    </w:p>
    <w:p w14:paraId="62A7B74D" w14:textId="77777777" w:rsidR="0087323F" w:rsidRDefault="00000000">
      <w:pPr>
        <w:pStyle w:val="Tekstpodstawowy"/>
        <w:numPr>
          <w:ilvl w:val="3"/>
          <w:numId w:val="10"/>
        </w:numPr>
        <w:tabs>
          <w:tab w:val="left" w:pos="426"/>
        </w:tabs>
        <w:spacing w:after="60" w:line="240" w:lineRule="auto"/>
        <w:ind w:left="425" w:hanging="357"/>
        <w:jc w:val="both"/>
        <w:rPr>
          <w:rFonts w:ascii="Times New Roman" w:hAnsi="Times New Roman" w:cs="Times New Roman"/>
          <w:sz w:val="22"/>
          <w:szCs w:val="22"/>
        </w:rPr>
      </w:pPr>
      <w:r>
        <w:rPr>
          <w:rFonts w:ascii="Times New Roman" w:hAnsi="Times New Roman" w:cs="Times New Roman"/>
          <w:color w:val="000000"/>
          <w:sz w:val="22"/>
          <w:szCs w:val="22"/>
        </w:rPr>
        <w:t xml:space="preserve">Wynagrodzenie, o </w:t>
      </w:r>
      <w:r>
        <w:rPr>
          <w:rFonts w:ascii="Times New Roman" w:hAnsi="Times New Roman" w:cs="Times New Roman"/>
          <w:sz w:val="22"/>
          <w:szCs w:val="22"/>
        </w:rPr>
        <w:t>którym mowa w ust. 1 niniejszej umowy wyraża się kwotą netto: ...... zł. (słownie złotych  netto: .............................), brutto z VAT: ............ zł. ( słownie złotych brutto: ......................................).</w:t>
      </w:r>
    </w:p>
    <w:p w14:paraId="572FFC8F" w14:textId="77777777" w:rsidR="0087323F" w:rsidRDefault="00000000">
      <w:pPr>
        <w:pStyle w:val="Tekstpodstawowy"/>
        <w:numPr>
          <w:ilvl w:val="3"/>
          <w:numId w:val="10"/>
        </w:numPr>
        <w:tabs>
          <w:tab w:val="left" w:pos="426"/>
        </w:tabs>
        <w:spacing w:after="60" w:line="240" w:lineRule="auto"/>
        <w:ind w:left="425" w:hanging="357"/>
        <w:jc w:val="both"/>
        <w:rPr>
          <w:rFonts w:ascii="Times New Roman" w:hAnsi="Times New Roman" w:cs="Times New Roman"/>
          <w:sz w:val="22"/>
          <w:szCs w:val="22"/>
        </w:rPr>
      </w:pPr>
      <w:r>
        <w:rPr>
          <w:rFonts w:ascii="Times New Roman" w:hAnsi="Times New Roman" w:cs="Times New Roman"/>
          <w:sz w:val="22"/>
          <w:szCs w:val="22"/>
        </w:rPr>
        <w:t>Wynagrodzenie w zakresie przedmiotu umowy zostanie ustalone zgodnie z przyjętymi w ofercie i kosztorysie Wykonawcy cenami jednostkowymi oraz zgodnie z rzeczywiście wykonanymi i odebranymi ilościami robót, udokumentowanymi i potwierdzonymi przez Zamawiającego i inspektora nadzoru, z zastrzeżeniem, o którym mowa w § 13 pkt 2 niniejszej umowy.</w:t>
      </w:r>
    </w:p>
    <w:p w14:paraId="66F8CFE4" w14:textId="77777777" w:rsidR="0087323F" w:rsidRDefault="00000000">
      <w:pPr>
        <w:pStyle w:val="Tekstpodstawowy"/>
        <w:spacing w:before="240" w:line="240" w:lineRule="auto"/>
        <w:jc w:val="center"/>
        <w:rPr>
          <w:rFonts w:ascii="Times New Roman" w:hAnsi="Times New Roman" w:cs="Times New Roman"/>
          <w:b/>
          <w:color w:val="000000"/>
          <w:sz w:val="22"/>
          <w:szCs w:val="22"/>
        </w:rPr>
      </w:pPr>
      <w:r>
        <w:rPr>
          <w:rFonts w:ascii="Times New Roman" w:hAnsi="Times New Roman" w:cs="Times New Roman"/>
          <w:b/>
          <w:color w:val="000000"/>
          <w:sz w:val="22"/>
          <w:szCs w:val="22"/>
        </w:rPr>
        <w:t>§ 13</w:t>
      </w:r>
    </w:p>
    <w:p w14:paraId="724C44C7" w14:textId="77777777" w:rsidR="0087323F" w:rsidRDefault="00000000">
      <w:pPr>
        <w:pStyle w:val="Tekstpodstawowy"/>
        <w:spacing w:line="240"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Wykonawca przyjmuje na siebie następujące obowiązki szczegółowe:</w:t>
      </w:r>
    </w:p>
    <w:p w14:paraId="72F77628" w14:textId="77777777" w:rsidR="0087323F" w:rsidRDefault="00000000">
      <w:pPr>
        <w:pStyle w:val="Tekstpodstawowy"/>
        <w:numPr>
          <w:ilvl w:val="1"/>
          <w:numId w:val="14"/>
        </w:numPr>
        <w:spacing w:line="240" w:lineRule="auto"/>
        <w:ind w:left="426"/>
        <w:jc w:val="both"/>
        <w:rPr>
          <w:rFonts w:ascii="Times New Roman" w:hAnsi="Times New Roman" w:cs="Times New Roman"/>
          <w:color w:val="000000"/>
          <w:sz w:val="22"/>
          <w:szCs w:val="22"/>
        </w:rPr>
      </w:pPr>
      <w:r>
        <w:rPr>
          <w:rFonts w:ascii="Times New Roman" w:hAnsi="Times New Roman" w:cs="Times New Roman"/>
          <w:color w:val="000000"/>
          <w:sz w:val="22"/>
          <w:szCs w:val="22"/>
        </w:rPr>
        <w:t>informowania Zamawiającego o konieczności wykonania robót dodatkowych i zamiennych w terminie do dni 7 od daty stwierdzenia konieczności ich wykonania;</w:t>
      </w:r>
    </w:p>
    <w:p w14:paraId="1A7CE414" w14:textId="77777777" w:rsidR="0087323F" w:rsidRDefault="00000000">
      <w:pPr>
        <w:pStyle w:val="Tekstpodstawowy"/>
        <w:numPr>
          <w:ilvl w:val="1"/>
          <w:numId w:val="14"/>
        </w:numPr>
        <w:suppressAutoHyphens w:val="0"/>
        <w:spacing w:line="240" w:lineRule="auto"/>
        <w:ind w:left="426"/>
        <w:jc w:val="both"/>
        <w:rPr>
          <w:rFonts w:ascii="Times New Roman" w:hAnsi="Times New Roman" w:cs="Times New Roman"/>
          <w:color w:val="000000"/>
          <w:sz w:val="22"/>
          <w:szCs w:val="22"/>
        </w:rPr>
      </w:pPr>
      <w:r>
        <w:rPr>
          <w:rFonts w:ascii="Times New Roman" w:hAnsi="Times New Roman" w:cs="Times New Roman"/>
          <w:color w:val="000000"/>
          <w:sz w:val="22"/>
          <w:szCs w:val="22"/>
        </w:rPr>
        <w:t>informowania Zamawiającego o konieczności wykonania innych prac zwiększających zakres zamówienia wynikający z oferty i niniejszej umowy w terminie do 2 dni roboczych od daty stwierdzenia konieczności ich wykonania. Ewentualne wykonanie przedmiotowych robót musi być uzgodnione  z Zamawiającym z zachowaniem formy pisemnej;</w:t>
      </w:r>
    </w:p>
    <w:p w14:paraId="44469D5F" w14:textId="77777777" w:rsidR="0087323F" w:rsidRDefault="00000000">
      <w:pPr>
        <w:pStyle w:val="Tekstpodstawowy"/>
        <w:numPr>
          <w:ilvl w:val="1"/>
          <w:numId w:val="14"/>
        </w:numPr>
        <w:suppressAutoHyphens w:val="0"/>
        <w:spacing w:line="240" w:lineRule="auto"/>
        <w:ind w:left="426"/>
        <w:jc w:val="both"/>
        <w:rPr>
          <w:rFonts w:ascii="Times New Roman" w:hAnsi="Times New Roman" w:cs="Times New Roman"/>
          <w:color w:val="000000"/>
          <w:sz w:val="22"/>
          <w:szCs w:val="22"/>
        </w:rPr>
      </w:pPr>
      <w:r>
        <w:rPr>
          <w:rFonts w:ascii="Times New Roman" w:hAnsi="Times New Roman" w:cs="Times New Roman"/>
          <w:color w:val="000000"/>
          <w:sz w:val="22"/>
          <w:szCs w:val="22"/>
        </w:rPr>
        <w:t>w wypadku zniszczenia lub uszkodzenia robót, ich części bądź urządzeń w realizacji - naprawienia ich i doprowadzenia do stanu poprzedniego.</w:t>
      </w:r>
    </w:p>
    <w:p w14:paraId="641011A3" w14:textId="77777777" w:rsidR="0087323F" w:rsidRDefault="00000000">
      <w:pPr>
        <w:pStyle w:val="Tekstpodstawowy"/>
        <w:spacing w:before="240" w:line="240" w:lineRule="auto"/>
        <w:jc w:val="center"/>
        <w:rPr>
          <w:rFonts w:ascii="Times New Roman" w:hAnsi="Times New Roman" w:cs="Times New Roman"/>
          <w:b/>
          <w:color w:val="000000"/>
          <w:sz w:val="22"/>
          <w:szCs w:val="22"/>
        </w:rPr>
      </w:pPr>
      <w:r>
        <w:rPr>
          <w:rFonts w:ascii="Times New Roman" w:hAnsi="Times New Roman" w:cs="Times New Roman"/>
          <w:b/>
          <w:color w:val="000000"/>
          <w:sz w:val="22"/>
          <w:szCs w:val="22"/>
        </w:rPr>
        <w:t>§ 14</w:t>
      </w:r>
    </w:p>
    <w:p w14:paraId="57818908" w14:textId="77777777" w:rsidR="0087323F" w:rsidRDefault="00000000">
      <w:pPr>
        <w:pStyle w:val="Tekstpodstawowy"/>
        <w:spacing w:line="240"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1. Strony postanawiają, że obowiązującą je formę odszkodowania stanowią kary umowne. </w:t>
      </w:r>
    </w:p>
    <w:p w14:paraId="1F72EA8D" w14:textId="77777777" w:rsidR="0087323F" w:rsidRDefault="00000000">
      <w:pPr>
        <w:pStyle w:val="Tekstpodstawowy"/>
        <w:spacing w:line="240"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2. Kary te będą naliczane w następujących wypadkach i wysokościach:  </w:t>
      </w:r>
    </w:p>
    <w:p w14:paraId="169CD341" w14:textId="77777777" w:rsidR="0087323F" w:rsidRDefault="00000000">
      <w:pPr>
        <w:pStyle w:val="Tekstpodstawowy"/>
        <w:spacing w:line="240" w:lineRule="auto"/>
        <w:ind w:firstLine="283"/>
        <w:jc w:val="both"/>
      </w:pPr>
      <w:r>
        <w:rPr>
          <w:rFonts w:ascii="Times New Roman" w:hAnsi="Times New Roman" w:cs="Times New Roman"/>
          <w:color w:val="000000"/>
          <w:sz w:val="22"/>
          <w:szCs w:val="22"/>
        </w:rPr>
        <w:t>1) Wykonawca płaci Zamawiającemu kary umowne:</w:t>
      </w:r>
    </w:p>
    <w:p w14:paraId="196128A7" w14:textId="77777777" w:rsidR="0087323F" w:rsidRDefault="00000000">
      <w:pPr>
        <w:pStyle w:val="Tekstpodstawowy"/>
        <w:numPr>
          <w:ilvl w:val="0"/>
          <w:numId w:val="18"/>
        </w:numPr>
        <w:spacing w:line="240" w:lineRule="auto"/>
        <w:ind w:left="1134"/>
        <w:jc w:val="both"/>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za zwłokę w wykonaniu określonego w umowie przedmiotu odbioru w wysokości 0,1 % wynagrodzenia ustalonego w umowie za przedmiot odbioru za każdy dzień zwłoki;</w:t>
      </w:r>
    </w:p>
    <w:p w14:paraId="3F613F72" w14:textId="77777777" w:rsidR="0087323F" w:rsidRDefault="00000000">
      <w:pPr>
        <w:pStyle w:val="Tekstpodstawowy"/>
        <w:numPr>
          <w:ilvl w:val="0"/>
          <w:numId w:val="18"/>
        </w:numPr>
        <w:spacing w:line="240" w:lineRule="auto"/>
        <w:ind w:left="1134"/>
        <w:jc w:val="both"/>
        <w:rPr>
          <w:rFonts w:ascii="Times New Roman" w:hAnsi="Times New Roman" w:cs="Times New Roman"/>
          <w:color w:val="000000"/>
          <w:sz w:val="22"/>
          <w:szCs w:val="22"/>
        </w:rPr>
      </w:pPr>
      <w:r>
        <w:rPr>
          <w:rFonts w:ascii="Times New Roman" w:hAnsi="Times New Roman" w:cs="Times New Roman"/>
          <w:color w:val="000000"/>
          <w:sz w:val="22"/>
          <w:szCs w:val="22"/>
        </w:rPr>
        <w:t>za zwłokę w usunięciu wad stwierdzonych przy odbiorze lub w okresie rękojmi za wady w wysokości 0,05 % wynagrodzenia umownego za wykonany przedmiot odbioru za każdy dzień zwłoki liczonej od dnia wyznaczonego na usunięcie wad;</w:t>
      </w:r>
    </w:p>
    <w:p w14:paraId="10CBDBC6" w14:textId="77777777" w:rsidR="0087323F" w:rsidRDefault="00000000">
      <w:pPr>
        <w:pStyle w:val="Tekstpodstawowy"/>
        <w:numPr>
          <w:ilvl w:val="0"/>
          <w:numId w:val="18"/>
        </w:numPr>
        <w:spacing w:line="240" w:lineRule="auto"/>
        <w:ind w:left="1134"/>
        <w:jc w:val="both"/>
        <w:rPr>
          <w:rFonts w:ascii="Times New Roman" w:hAnsi="Times New Roman" w:cs="Times New Roman"/>
          <w:color w:val="000000"/>
          <w:sz w:val="22"/>
          <w:szCs w:val="22"/>
        </w:rPr>
      </w:pPr>
      <w:r>
        <w:rPr>
          <w:rFonts w:ascii="Times New Roman" w:hAnsi="Times New Roman" w:cs="Times New Roman"/>
          <w:color w:val="000000"/>
          <w:sz w:val="22"/>
          <w:szCs w:val="22"/>
        </w:rPr>
        <w:t>za odmowę przedłożenia do wglądu lub nieprzedłożenie w terminie dokumentów o których mowa  w § 8 ust. 9 umowy w wysokości 500 zł za każdy przypadek. Kara może być nakładana wielokrotnie i dotyczyć tej samej osoby w przypadku nieprzedłożenia do wglądu lub nieprzedłożenia w terminie przez Wykonawcę ww. dokumentów;</w:t>
      </w:r>
    </w:p>
    <w:p w14:paraId="77BAE8DC" w14:textId="77777777" w:rsidR="0087323F" w:rsidRDefault="00000000">
      <w:pPr>
        <w:pStyle w:val="Tekstpodstawowy"/>
        <w:numPr>
          <w:ilvl w:val="0"/>
          <w:numId w:val="18"/>
        </w:numPr>
        <w:spacing w:line="240" w:lineRule="auto"/>
        <w:ind w:left="1134"/>
        <w:jc w:val="both"/>
        <w:rPr>
          <w:rFonts w:ascii="Times New Roman" w:hAnsi="Times New Roman" w:cs="Times New Roman"/>
          <w:color w:val="000000"/>
          <w:sz w:val="22"/>
          <w:szCs w:val="22"/>
        </w:rPr>
      </w:pPr>
      <w:r>
        <w:rPr>
          <w:rFonts w:ascii="Times New Roman" w:hAnsi="Times New Roman" w:cs="Times New Roman"/>
          <w:color w:val="000000"/>
          <w:sz w:val="22"/>
          <w:szCs w:val="22"/>
        </w:rPr>
        <w:t>w przypadku braku zapłaty lub nieterminowej zapłaty wynagrodzenia należnego podwykonawcom lub dalszym podwykonawcom w wysokości 0,1 % wynagrodzenia umownego za każdy dzień zwłoki;</w:t>
      </w:r>
    </w:p>
    <w:p w14:paraId="58842706" w14:textId="77777777" w:rsidR="0087323F" w:rsidRDefault="00000000">
      <w:pPr>
        <w:pStyle w:val="Tekstpodstawowy"/>
        <w:numPr>
          <w:ilvl w:val="0"/>
          <w:numId w:val="18"/>
        </w:numPr>
        <w:spacing w:line="240" w:lineRule="auto"/>
        <w:ind w:left="1134"/>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za każdy przypadek nieprzedłożenia w terminie przez Wykonawcę do zaakceptowania projektu umowy o podwykonawstwo lub projektu jej zmiany zgodnie z § 9 umowy w wysokości 5 000,00 zł brutto </w:t>
      </w:r>
    </w:p>
    <w:p w14:paraId="60D9E89F" w14:textId="77777777" w:rsidR="0087323F" w:rsidRDefault="00000000">
      <w:pPr>
        <w:pStyle w:val="Tekstpodstawowy"/>
        <w:numPr>
          <w:ilvl w:val="0"/>
          <w:numId w:val="18"/>
        </w:numPr>
        <w:spacing w:line="240" w:lineRule="auto"/>
        <w:ind w:left="1134"/>
        <w:jc w:val="both"/>
        <w:rPr>
          <w:rFonts w:ascii="Times New Roman" w:hAnsi="Times New Roman" w:cs="Times New Roman"/>
          <w:color w:val="000000"/>
          <w:sz w:val="22"/>
          <w:szCs w:val="22"/>
        </w:rPr>
      </w:pPr>
      <w:r>
        <w:rPr>
          <w:rFonts w:ascii="Times New Roman" w:hAnsi="Times New Roman" w:cs="Times New Roman"/>
          <w:color w:val="000000"/>
          <w:sz w:val="22"/>
          <w:szCs w:val="22"/>
        </w:rPr>
        <w:t>za każdy przypadek nieprzedłożenia w terminie poświadczonej za zgodność z oryginałem kopii umowy o podwykonawstwo lub jej zmiany zgodnie z § 9 umowy w wysokości 5 000,00 zł brutto</w:t>
      </w:r>
    </w:p>
    <w:p w14:paraId="22BDF4A1" w14:textId="77777777" w:rsidR="0087323F" w:rsidRDefault="00000000">
      <w:pPr>
        <w:pStyle w:val="Tekstpodstawowy"/>
        <w:numPr>
          <w:ilvl w:val="0"/>
          <w:numId w:val="18"/>
        </w:numPr>
        <w:spacing w:line="240" w:lineRule="auto"/>
        <w:ind w:left="1134"/>
        <w:jc w:val="both"/>
        <w:rPr>
          <w:rFonts w:ascii="Times New Roman" w:hAnsi="Times New Roman" w:cs="Times New Roman"/>
          <w:color w:val="000000"/>
          <w:sz w:val="22"/>
          <w:szCs w:val="22"/>
        </w:rPr>
      </w:pPr>
      <w:r>
        <w:rPr>
          <w:rFonts w:ascii="Times New Roman" w:hAnsi="Times New Roman" w:cs="Times New Roman"/>
          <w:color w:val="000000"/>
          <w:sz w:val="22"/>
          <w:szCs w:val="22"/>
        </w:rPr>
        <w:t>za każdy przypadek braku zmiany umowy o podwykonawstwo w zakresie terminu zapłaty zgodnie z § 9 umowy w wysokości 5 000,00 zł brutto</w:t>
      </w:r>
    </w:p>
    <w:p w14:paraId="6C5E884C" w14:textId="77777777" w:rsidR="0087323F" w:rsidRDefault="00000000">
      <w:pPr>
        <w:pStyle w:val="Tekstpodstawowy"/>
        <w:numPr>
          <w:ilvl w:val="0"/>
          <w:numId w:val="18"/>
        </w:numPr>
        <w:spacing w:line="240" w:lineRule="auto"/>
        <w:ind w:left="1134"/>
        <w:jc w:val="both"/>
        <w:rPr>
          <w:rFonts w:ascii="Times New Roman" w:hAnsi="Times New Roman" w:cs="Times New Roman"/>
          <w:color w:val="000000"/>
          <w:sz w:val="22"/>
          <w:szCs w:val="22"/>
        </w:rPr>
      </w:pPr>
      <w:r>
        <w:rPr>
          <w:rFonts w:ascii="Times New Roman" w:hAnsi="Times New Roman" w:cs="Times New Roman"/>
          <w:color w:val="000000"/>
          <w:sz w:val="22"/>
          <w:szCs w:val="22"/>
        </w:rPr>
        <w:t>za odstąpienie od umowy z przyczyn zależnych od Wykonawcy w wysokości 10 % wynagrodzenia umownego.</w:t>
      </w:r>
    </w:p>
    <w:p w14:paraId="019FB437" w14:textId="77777777" w:rsidR="0087323F" w:rsidRDefault="00000000">
      <w:pPr>
        <w:pStyle w:val="Tekstpodstawowy"/>
        <w:spacing w:line="240" w:lineRule="auto"/>
        <w:ind w:left="283"/>
      </w:pPr>
      <w:r>
        <w:rPr>
          <w:rFonts w:ascii="Times New Roman" w:hAnsi="Times New Roman" w:cs="Times New Roman"/>
          <w:color w:val="000000"/>
          <w:sz w:val="22"/>
          <w:szCs w:val="22"/>
        </w:rPr>
        <w:t xml:space="preserve">2) Zamawiający płaci Wykonawcy kary umowne:  </w:t>
      </w:r>
    </w:p>
    <w:p w14:paraId="66D144F8" w14:textId="77777777" w:rsidR="0087323F" w:rsidRDefault="00000000">
      <w:pPr>
        <w:pStyle w:val="Tekstpodstawowy"/>
        <w:spacing w:line="240" w:lineRule="auto"/>
        <w:ind w:left="851" w:hanging="289"/>
        <w:jc w:val="both"/>
      </w:pPr>
      <w:r>
        <w:rPr>
          <w:rFonts w:ascii="Times New Roman" w:hAnsi="Times New Roman" w:cs="Times New Roman"/>
          <w:color w:val="000000"/>
          <w:sz w:val="22"/>
          <w:szCs w:val="22"/>
        </w:rPr>
        <w:t>a) z tytułu odstąpienia od umowy z przyczyn niezależnych od Wykonawcy -  w wysokości 10 % wynagrodzenia umownego, z zastrzeżeniem że kara ta nie jest należna w przypadkach odstąpienia na podstawie art. 456 ustawy prawo zamówień publicznych.</w:t>
      </w:r>
    </w:p>
    <w:p w14:paraId="054FD7A2" w14:textId="77777777" w:rsidR="0087323F" w:rsidRDefault="00000000">
      <w:pPr>
        <w:ind w:left="284" w:hanging="284"/>
        <w:jc w:val="both"/>
        <w:rPr>
          <w:color w:val="000000"/>
          <w:sz w:val="22"/>
          <w:szCs w:val="22"/>
        </w:rPr>
      </w:pPr>
      <w:r>
        <w:rPr>
          <w:color w:val="000000"/>
          <w:sz w:val="22"/>
          <w:szCs w:val="22"/>
        </w:rPr>
        <w:t>3. Wykonawca zapłaci Zamawiającemu kary umowne w terminie 14 dni od daty   otrzymania przez Wykonawcę żądania zapłacenia kary. W razie opóźnienia w zapłacie kary Wykonawca wyraża zgodę na potrącenie naliczonych kar umownych z należności z tytułu przysługującego mu wynagrodzenia lub zabezpieczenia należytego wykonania umowy.</w:t>
      </w:r>
    </w:p>
    <w:p w14:paraId="63101241" w14:textId="77777777" w:rsidR="0087323F" w:rsidRDefault="00000000">
      <w:pPr>
        <w:numPr>
          <w:ilvl w:val="0"/>
          <w:numId w:val="21"/>
        </w:numPr>
        <w:suppressAutoHyphens w:val="0"/>
        <w:jc w:val="both"/>
        <w:rPr>
          <w:color w:val="000000"/>
          <w:sz w:val="22"/>
          <w:szCs w:val="22"/>
        </w:rPr>
      </w:pPr>
      <w:r>
        <w:rPr>
          <w:color w:val="000000"/>
          <w:sz w:val="22"/>
          <w:szCs w:val="22"/>
        </w:rPr>
        <w:t xml:space="preserve">Łączna wartość kar umownych nie przekroczy 25% wartości wynagrodzenia brutto, o którym mowa w § 12 ust. 2 umowy. </w:t>
      </w:r>
    </w:p>
    <w:p w14:paraId="7A992E7D" w14:textId="77777777" w:rsidR="0087323F" w:rsidRDefault="00000000">
      <w:pPr>
        <w:numPr>
          <w:ilvl w:val="0"/>
          <w:numId w:val="21"/>
        </w:numPr>
        <w:suppressAutoHyphens w:val="0"/>
        <w:jc w:val="both"/>
        <w:rPr>
          <w:color w:val="000000"/>
          <w:sz w:val="22"/>
          <w:szCs w:val="22"/>
        </w:rPr>
      </w:pPr>
      <w:r>
        <w:rPr>
          <w:color w:val="000000"/>
          <w:sz w:val="22"/>
          <w:szCs w:val="22"/>
        </w:rPr>
        <w:t xml:space="preserve">Zamawiający może dochodzić na zasadach ogólnych, odszkodowania przewyższającego wysokość kar umownych, jeżeli kary nie pokryją ewentualnej szkody. </w:t>
      </w:r>
    </w:p>
    <w:p w14:paraId="61995A4F" w14:textId="77777777" w:rsidR="0087323F" w:rsidRDefault="0087323F">
      <w:pPr>
        <w:ind w:left="284" w:hanging="284"/>
        <w:jc w:val="center"/>
        <w:rPr>
          <w:b/>
          <w:color w:val="000000"/>
          <w:sz w:val="22"/>
          <w:szCs w:val="22"/>
        </w:rPr>
      </w:pPr>
    </w:p>
    <w:p w14:paraId="532A6DED" w14:textId="77777777" w:rsidR="0087323F" w:rsidRDefault="00000000">
      <w:pPr>
        <w:ind w:left="284" w:hanging="284"/>
        <w:jc w:val="center"/>
        <w:rPr>
          <w:b/>
          <w:color w:val="000000"/>
          <w:sz w:val="22"/>
          <w:szCs w:val="22"/>
        </w:rPr>
      </w:pPr>
      <w:r>
        <w:rPr>
          <w:b/>
          <w:color w:val="000000"/>
          <w:sz w:val="22"/>
          <w:szCs w:val="22"/>
        </w:rPr>
        <w:t>§ 15</w:t>
      </w:r>
    </w:p>
    <w:p w14:paraId="1DC80626" w14:textId="77777777" w:rsidR="0087323F" w:rsidRDefault="00000000">
      <w:pPr>
        <w:pStyle w:val="Tekstpodstawowy"/>
        <w:numPr>
          <w:ilvl w:val="3"/>
          <w:numId w:val="20"/>
        </w:numPr>
        <w:tabs>
          <w:tab w:val="left" w:pos="426"/>
        </w:tabs>
        <w:spacing w:line="240" w:lineRule="auto"/>
        <w:ind w:left="426"/>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Strony postanawiają, że przedmiotem odbioru końcowego będą wszystkie roboty opisane w § 1 i 2 nin. umowy (odrębnie dla każdej Części zamówienia). </w:t>
      </w:r>
    </w:p>
    <w:p w14:paraId="1DA0AC9C" w14:textId="77777777" w:rsidR="0087323F" w:rsidRDefault="00000000">
      <w:pPr>
        <w:pStyle w:val="Tekstpodstawowy"/>
        <w:numPr>
          <w:ilvl w:val="3"/>
          <w:numId w:val="20"/>
        </w:numPr>
        <w:tabs>
          <w:tab w:val="left" w:pos="426"/>
        </w:tabs>
        <w:spacing w:line="240" w:lineRule="auto"/>
        <w:ind w:left="426"/>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Zamawiający wyznaczy termin i rozpocznie odbiór w ciągu 14 dni od daty zawiadomienia                  go  o osiągnięciu gotowości do odbioru zawiadamiając o tym Wykonawcę. </w:t>
      </w:r>
    </w:p>
    <w:p w14:paraId="380A971E" w14:textId="77777777" w:rsidR="0087323F" w:rsidRDefault="00000000">
      <w:pPr>
        <w:pStyle w:val="Tekstpodstawowy"/>
        <w:numPr>
          <w:ilvl w:val="3"/>
          <w:numId w:val="20"/>
        </w:numPr>
        <w:tabs>
          <w:tab w:val="left" w:pos="426"/>
        </w:tabs>
        <w:spacing w:line="240" w:lineRule="auto"/>
        <w:ind w:left="426"/>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Jeżeli w toku czynności odbioru zostaną stwierdzone wady, Zamawiającemu przysługują następujące uprawnienia: </w:t>
      </w:r>
    </w:p>
    <w:p w14:paraId="09542774" w14:textId="77777777" w:rsidR="0087323F" w:rsidRDefault="00000000">
      <w:pPr>
        <w:pStyle w:val="Tekstpodstawowy"/>
        <w:spacing w:line="240" w:lineRule="auto"/>
        <w:ind w:left="572" w:hanging="289"/>
        <w:rPr>
          <w:rFonts w:ascii="Times New Roman" w:hAnsi="Times New Roman" w:cs="Times New Roman"/>
          <w:color w:val="000000"/>
          <w:sz w:val="22"/>
          <w:szCs w:val="22"/>
        </w:rPr>
      </w:pPr>
      <w:r>
        <w:rPr>
          <w:rFonts w:ascii="Times New Roman" w:hAnsi="Times New Roman" w:cs="Times New Roman"/>
          <w:color w:val="000000"/>
          <w:sz w:val="22"/>
          <w:szCs w:val="22"/>
        </w:rPr>
        <w:t>1) jeżeli wady nadają się do usunięcia, może odmówić odbioru do czasu usunięcia wad;</w:t>
      </w:r>
    </w:p>
    <w:p w14:paraId="7C7A408A" w14:textId="77777777" w:rsidR="0087323F" w:rsidRDefault="00000000">
      <w:pPr>
        <w:pStyle w:val="Tekstpodstawowy"/>
        <w:spacing w:line="240" w:lineRule="auto"/>
        <w:ind w:left="572" w:hanging="289"/>
        <w:rPr>
          <w:rFonts w:ascii="Times New Roman" w:hAnsi="Times New Roman" w:cs="Times New Roman"/>
          <w:color w:val="000000"/>
          <w:sz w:val="22"/>
          <w:szCs w:val="22"/>
        </w:rPr>
      </w:pPr>
      <w:r>
        <w:rPr>
          <w:rFonts w:ascii="Times New Roman" w:hAnsi="Times New Roman" w:cs="Times New Roman"/>
          <w:color w:val="000000"/>
          <w:sz w:val="22"/>
          <w:szCs w:val="22"/>
        </w:rPr>
        <w:t xml:space="preserve">2) jeżeli wady nie nadają się do usunięcia, to: </w:t>
      </w:r>
    </w:p>
    <w:p w14:paraId="790ADF32" w14:textId="77777777" w:rsidR="0087323F" w:rsidRDefault="00000000">
      <w:pPr>
        <w:pStyle w:val="Tekstpodstawowy"/>
        <w:spacing w:line="240" w:lineRule="auto"/>
        <w:ind w:left="856" w:hanging="289"/>
        <w:jc w:val="both"/>
      </w:pPr>
      <w:r>
        <w:rPr>
          <w:rFonts w:ascii="Times New Roman" w:hAnsi="Times New Roman" w:cs="Times New Roman"/>
          <w:color w:val="000000"/>
          <w:sz w:val="22"/>
          <w:szCs w:val="22"/>
        </w:rPr>
        <w:t>a) jeżeli nie uniemożliwiają one użytkowania przedmiotu odbioru zgodnie z przeznaczeniem, Zamawiający może obniżyć odpowiednio wynagrodzenie;</w:t>
      </w:r>
    </w:p>
    <w:p w14:paraId="3121851D" w14:textId="77777777" w:rsidR="0087323F" w:rsidRDefault="00000000">
      <w:pPr>
        <w:pStyle w:val="Tekstpodstawowy"/>
        <w:spacing w:line="240" w:lineRule="auto"/>
        <w:ind w:left="856" w:hanging="289"/>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b) jeżeli wady uniemożliwiają użytkowanie zgodnie z przeznaczeniem, Zamawiający może odstąpić od umowy lub żądać wykonania przedmiotu odbioru po raz drugi. </w:t>
      </w:r>
    </w:p>
    <w:p w14:paraId="6DFC7E6D" w14:textId="77777777" w:rsidR="0087323F" w:rsidRDefault="00000000">
      <w:pPr>
        <w:pStyle w:val="Tekstpodstawowy"/>
        <w:spacing w:line="240" w:lineRule="auto"/>
        <w:ind w:left="283" w:hanging="283"/>
        <w:jc w:val="both"/>
      </w:pPr>
      <w:r>
        <w:rPr>
          <w:rFonts w:ascii="Times New Roman" w:hAnsi="Times New Roman" w:cs="Times New Roman"/>
          <w:color w:val="000000"/>
          <w:sz w:val="22"/>
          <w:szCs w:val="22"/>
        </w:rPr>
        <w:t xml:space="preserve">4. Strony postanawiają, że z czynności odbioru będzie spisany protokół zawierający wszelkie ustalenia </w:t>
      </w:r>
      <w:r>
        <w:rPr>
          <w:rFonts w:ascii="Times New Roman" w:hAnsi="Times New Roman" w:cs="Times New Roman"/>
          <w:color w:val="000000"/>
          <w:sz w:val="22"/>
          <w:szCs w:val="22"/>
        </w:rPr>
        <w:lastRenderedPageBreak/>
        <w:t xml:space="preserve">dokonane w toku odbioru, jak też terminy wyznaczone na usunięcie stwierdzonych przy odbiorze wad. </w:t>
      </w:r>
    </w:p>
    <w:p w14:paraId="0A8B1416" w14:textId="77777777" w:rsidR="0087323F" w:rsidRDefault="00000000">
      <w:pPr>
        <w:pStyle w:val="Tekstpodstawowy"/>
        <w:spacing w:line="240" w:lineRule="auto"/>
        <w:ind w:left="284" w:hanging="284"/>
        <w:jc w:val="both"/>
      </w:pPr>
      <w:r>
        <w:rPr>
          <w:rFonts w:ascii="Times New Roman" w:hAnsi="Times New Roman" w:cs="Times New Roman"/>
          <w:color w:val="000000"/>
          <w:sz w:val="22"/>
          <w:szCs w:val="22"/>
        </w:rPr>
        <w:t xml:space="preserve">5. Wykonawca zobowiązany jest do zawiadomienia Zamawiającego o usunięciu wad oraz do żądania wyznaczenia terminu na odbiór zakwestionowanych uprzednio robót jako wadliwych. </w:t>
      </w:r>
    </w:p>
    <w:p w14:paraId="148E4678" w14:textId="77777777" w:rsidR="0087323F" w:rsidRDefault="00000000">
      <w:pPr>
        <w:pStyle w:val="Tekstpodstawowy"/>
        <w:spacing w:line="240" w:lineRule="auto"/>
        <w:ind w:left="283" w:hanging="283"/>
        <w:jc w:val="both"/>
      </w:pPr>
      <w:r>
        <w:rPr>
          <w:rFonts w:ascii="Times New Roman" w:hAnsi="Times New Roman" w:cs="Times New Roman"/>
          <w:color w:val="000000"/>
          <w:sz w:val="22"/>
          <w:szCs w:val="22"/>
        </w:rPr>
        <w:t xml:space="preserve">6. Zamawiający wyznacza ostateczny pogwarancyjny odbiór robót po upływie terminu gwarancji ustalonego w umowie oraz termin na protokolarne stwierdzenie usunięcia wad po upływie okresu rękojmi. </w:t>
      </w:r>
    </w:p>
    <w:p w14:paraId="31321F18" w14:textId="77777777" w:rsidR="0087323F" w:rsidRDefault="00000000">
      <w:pPr>
        <w:pStyle w:val="Tekstpodstawowy"/>
        <w:spacing w:line="240" w:lineRule="auto"/>
        <w:ind w:left="283" w:hanging="283"/>
        <w:jc w:val="both"/>
      </w:pPr>
      <w:r>
        <w:rPr>
          <w:rFonts w:ascii="Times New Roman" w:hAnsi="Times New Roman" w:cs="Times New Roman"/>
          <w:color w:val="000000"/>
          <w:sz w:val="22"/>
          <w:szCs w:val="22"/>
        </w:rPr>
        <w:t>7. Zamawiający może podjąć decyzję o przerwaniu czynności odbioru, jeżeli w czasie tych czynności ujawniono istnienie takich wad, które uniemożliwiają użytkowanie przedmiotu umowy zgodnie         z przeznaczeniem - aż do czasu usunięcia tych wad.</w:t>
      </w:r>
    </w:p>
    <w:p w14:paraId="6ADFA9B8" w14:textId="77777777" w:rsidR="0087323F" w:rsidRDefault="00000000">
      <w:pPr>
        <w:pStyle w:val="Tekstpodstawowy"/>
        <w:spacing w:before="240" w:line="240" w:lineRule="auto"/>
        <w:jc w:val="center"/>
        <w:rPr>
          <w:rFonts w:ascii="Times New Roman" w:hAnsi="Times New Roman" w:cs="Times New Roman"/>
          <w:b/>
          <w:color w:val="000000"/>
          <w:sz w:val="22"/>
          <w:szCs w:val="22"/>
        </w:rPr>
      </w:pPr>
      <w:r>
        <w:rPr>
          <w:rFonts w:ascii="Times New Roman" w:hAnsi="Times New Roman" w:cs="Times New Roman"/>
          <w:b/>
          <w:color w:val="000000"/>
          <w:sz w:val="22"/>
          <w:szCs w:val="22"/>
        </w:rPr>
        <w:t>§ 16</w:t>
      </w:r>
    </w:p>
    <w:p w14:paraId="217ED50F" w14:textId="77777777" w:rsidR="0087323F" w:rsidRDefault="00000000">
      <w:pPr>
        <w:pStyle w:val="Tekstpodstawowy"/>
        <w:numPr>
          <w:ilvl w:val="0"/>
          <w:numId w:val="4"/>
        </w:numPr>
        <w:spacing w:line="240"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Wykonawca udziela Zamawiającemu gwarancji na przedmiot umowy, stanowi ona rozszerzenie odpowiedzialności Wykonawcy z tytułu rękojmi za wady.</w:t>
      </w:r>
    </w:p>
    <w:p w14:paraId="19C0526E" w14:textId="77777777" w:rsidR="0087323F" w:rsidRDefault="00000000">
      <w:pPr>
        <w:pStyle w:val="Tekstpodstawowy"/>
        <w:numPr>
          <w:ilvl w:val="0"/>
          <w:numId w:val="4"/>
        </w:numPr>
        <w:spacing w:line="240"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Termin gwarancji i rękojmi wynosi …. miesięcy licząc od daty odbioru. Bieg terminu gwarancji lub rękojmi rozpoczyna się od daty odbioru końcowego.</w:t>
      </w:r>
    </w:p>
    <w:p w14:paraId="0226FF5C" w14:textId="77777777" w:rsidR="0087323F" w:rsidRDefault="00000000">
      <w:pPr>
        <w:pStyle w:val="Tekstpodstawowy"/>
        <w:spacing w:line="240" w:lineRule="auto"/>
        <w:ind w:left="283" w:hanging="283"/>
        <w:jc w:val="both"/>
        <w:rPr>
          <w:rFonts w:ascii="Times New Roman" w:hAnsi="Times New Roman" w:cs="Times New Roman"/>
          <w:color w:val="000000"/>
          <w:sz w:val="22"/>
          <w:szCs w:val="22"/>
        </w:rPr>
      </w:pPr>
      <w:r>
        <w:rPr>
          <w:rFonts w:ascii="Times New Roman" w:hAnsi="Times New Roman" w:cs="Times New Roman"/>
          <w:color w:val="000000"/>
          <w:sz w:val="22"/>
          <w:szCs w:val="22"/>
        </w:rPr>
        <w:t>3. W przypadku stwierdzenia przez Zamawiającego usterek spowodowanych wadą materiału              lub wadliwym wykonaniem robót Wykonawca zostanie powiadomiony pisemnie o zaistniałej awarii.</w:t>
      </w:r>
    </w:p>
    <w:p w14:paraId="2D1F2525" w14:textId="77777777" w:rsidR="0087323F" w:rsidRDefault="00000000">
      <w:pPr>
        <w:pStyle w:val="Tekstpodstawowy"/>
        <w:spacing w:line="240" w:lineRule="auto"/>
        <w:ind w:left="284" w:hanging="284"/>
        <w:jc w:val="both"/>
      </w:pPr>
      <w:r>
        <w:rPr>
          <w:rFonts w:ascii="Times New Roman" w:hAnsi="Times New Roman" w:cs="Times New Roman"/>
          <w:color w:val="000000"/>
          <w:sz w:val="22"/>
          <w:szCs w:val="22"/>
        </w:rPr>
        <w:t>4. W okresie gwarancji i rękojmi Wykonawca zobowiązuje się usunąć zgłoszone usterki w terminie 14 dni od daty zgłoszenia lub w odrębnie ustalonym przez Zamawiającego terminie w skierowanym do Wykonawcy wezwaniu.</w:t>
      </w:r>
    </w:p>
    <w:p w14:paraId="1EE0C32E" w14:textId="77777777" w:rsidR="0087323F" w:rsidRDefault="00000000">
      <w:pPr>
        <w:pStyle w:val="Tekstpodstawowy"/>
        <w:numPr>
          <w:ilvl w:val="0"/>
          <w:numId w:val="5"/>
        </w:numPr>
        <w:spacing w:line="240" w:lineRule="auto"/>
        <w:ind w:left="643" w:hanging="643"/>
        <w:jc w:val="both"/>
        <w:rPr>
          <w:rFonts w:ascii="Times New Roman" w:hAnsi="Times New Roman" w:cs="Times New Roman"/>
          <w:color w:val="000000"/>
          <w:sz w:val="22"/>
          <w:szCs w:val="22"/>
        </w:rPr>
      </w:pPr>
      <w:r>
        <w:rPr>
          <w:rFonts w:ascii="Times New Roman" w:hAnsi="Times New Roman" w:cs="Times New Roman"/>
          <w:color w:val="000000"/>
          <w:sz w:val="22"/>
          <w:szCs w:val="22"/>
        </w:rPr>
        <w:t>Gwarancja nie obejmuje uszkodzeń powstałych z winy użytkownika.</w:t>
      </w:r>
    </w:p>
    <w:p w14:paraId="2FAC71CF" w14:textId="77777777" w:rsidR="0087323F" w:rsidRDefault="00000000">
      <w:pPr>
        <w:pStyle w:val="Tekstpodstawowy"/>
        <w:numPr>
          <w:ilvl w:val="0"/>
          <w:numId w:val="5"/>
        </w:numPr>
        <w:spacing w:line="240" w:lineRule="auto"/>
        <w:ind w:left="426" w:hanging="426"/>
        <w:jc w:val="both"/>
        <w:rPr>
          <w:rFonts w:ascii="Times New Roman" w:hAnsi="Times New Roman" w:cs="Times New Roman"/>
          <w:color w:val="000000"/>
          <w:sz w:val="22"/>
          <w:szCs w:val="22"/>
        </w:rPr>
      </w:pPr>
      <w:r>
        <w:rPr>
          <w:rFonts w:ascii="Times New Roman" w:hAnsi="Times New Roman" w:cs="Times New Roman"/>
          <w:color w:val="000000"/>
          <w:sz w:val="22"/>
          <w:szCs w:val="22"/>
        </w:rPr>
        <w:t>Każdorazowo udzielenie gwarancji na zasadach określonych w niniejszej umowie nie wymaga wystawienia odrębnego dokumentu gwarancji. Celem usunięcia wątpliwości Strony odnotowują okoliczność rozpoczęcia biegu okresu gwarancji w protokole odbioru. Brak adnotacji, o której mowa w zdaniu drugim pozostaje bez uszczerbku dla uprawnień Zamawiającego z tytułu gwarancji.</w:t>
      </w:r>
    </w:p>
    <w:p w14:paraId="0596F196" w14:textId="77777777" w:rsidR="0087323F" w:rsidRDefault="00000000">
      <w:pPr>
        <w:pStyle w:val="Tekstpodstawowy"/>
        <w:spacing w:before="240" w:line="240" w:lineRule="auto"/>
        <w:ind w:left="3900" w:firstLine="348"/>
        <w:rPr>
          <w:rFonts w:ascii="Times New Roman" w:hAnsi="Times New Roman" w:cs="Times New Roman"/>
          <w:b/>
          <w:bCs/>
          <w:color w:val="000000"/>
          <w:sz w:val="22"/>
          <w:szCs w:val="22"/>
        </w:rPr>
      </w:pPr>
      <w:r>
        <w:rPr>
          <w:rFonts w:ascii="Times New Roman" w:hAnsi="Times New Roman" w:cs="Times New Roman"/>
          <w:b/>
          <w:bCs/>
          <w:color w:val="000000"/>
          <w:sz w:val="22"/>
          <w:szCs w:val="22"/>
        </w:rPr>
        <w:t>§ 17</w:t>
      </w:r>
    </w:p>
    <w:p w14:paraId="0ABEC3BD" w14:textId="77777777" w:rsidR="0087323F" w:rsidRDefault="00000000">
      <w:pPr>
        <w:pStyle w:val="Tekstpodstawowy"/>
        <w:numPr>
          <w:ilvl w:val="0"/>
          <w:numId w:val="12"/>
        </w:numPr>
        <w:spacing w:line="240" w:lineRule="auto"/>
        <w:ind w:left="426"/>
        <w:jc w:val="both"/>
        <w:rPr>
          <w:rFonts w:ascii="Times New Roman" w:hAnsi="Times New Roman" w:cs="Times New Roman"/>
          <w:color w:val="000000"/>
          <w:sz w:val="22"/>
        </w:rPr>
      </w:pPr>
      <w:r>
        <w:rPr>
          <w:rFonts w:ascii="Times New Roman" w:hAnsi="Times New Roman" w:cs="Times New Roman"/>
          <w:color w:val="000000"/>
          <w:sz w:val="22"/>
        </w:rPr>
        <w:t>Strony postanawiają, że rozliczenie za przedmiot odbioru określony w par. 1 i 2 niniejszej umowy odbędzie się fakturą końcową po bezusterkowym odbiorze robót (odrębnie dla każdej części zamówienia).</w:t>
      </w:r>
    </w:p>
    <w:p w14:paraId="5367DEA2" w14:textId="77777777" w:rsidR="0087323F" w:rsidRDefault="00000000">
      <w:pPr>
        <w:pStyle w:val="Tekstpodstawowy"/>
        <w:numPr>
          <w:ilvl w:val="0"/>
          <w:numId w:val="12"/>
        </w:numPr>
        <w:spacing w:line="240" w:lineRule="auto"/>
        <w:ind w:left="426"/>
        <w:jc w:val="both"/>
        <w:rPr>
          <w:rFonts w:ascii="Times New Roman" w:hAnsi="Times New Roman" w:cs="Times New Roman"/>
          <w:color w:val="000000"/>
          <w:sz w:val="22"/>
        </w:rPr>
      </w:pPr>
      <w:r>
        <w:rPr>
          <w:rFonts w:ascii="Times New Roman" w:hAnsi="Times New Roman" w:cs="Times New Roman"/>
          <w:color w:val="000000"/>
          <w:sz w:val="22"/>
        </w:rPr>
        <w:t>Zapłata faktury ko</w:t>
      </w:r>
      <w:r>
        <w:rPr>
          <w:rFonts w:ascii="Times New Roman" w:hAnsi="Times New Roman" w:cs="Times New Roman" w:hint="eastAsia"/>
          <w:color w:val="000000"/>
          <w:sz w:val="22"/>
        </w:rPr>
        <w:t>ń</w:t>
      </w:r>
      <w:r>
        <w:rPr>
          <w:rFonts w:ascii="Times New Roman" w:hAnsi="Times New Roman" w:cs="Times New Roman"/>
          <w:color w:val="000000"/>
          <w:sz w:val="22"/>
        </w:rPr>
        <w:t>cowej (odrębnie dla każdej części zamówienia) nast</w:t>
      </w:r>
      <w:r>
        <w:rPr>
          <w:rFonts w:ascii="Times New Roman" w:hAnsi="Times New Roman" w:cs="Times New Roman" w:hint="eastAsia"/>
          <w:color w:val="000000"/>
          <w:sz w:val="22"/>
        </w:rPr>
        <w:t>ą</w:t>
      </w:r>
      <w:r>
        <w:rPr>
          <w:rFonts w:ascii="Times New Roman" w:hAnsi="Times New Roman" w:cs="Times New Roman"/>
          <w:color w:val="000000"/>
          <w:sz w:val="22"/>
        </w:rPr>
        <w:t>pi po usuni</w:t>
      </w:r>
      <w:r>
        <w:rPr>
          <w:rFonts w:ascii="Times New Roman" w:hAnsi="Times New Roman" w:cs="Times New Roman" w:hint="eastAsia"/>
          <w:color w:val="000000"/>
          <w:sz w:val="22"/>
        </w:rPr>
        <w:t>ę</w:t>
      </w:r>
      <w:r>
        <w:rPr>
          <w:rFonts w:ascii="Times New Roman" w:hAnsi="Times New Roman" w:cs="Times New Roman"/>
          <w:color w:val="000000"/>
          <w:sz w:val="22"/>
        </w:rPr>
        <w:t>ciu wszystkich ewentualnych usterek stwierdzonych w protokole odbioru ko</w:t>
      </w:r>
      <w:r>
        <w:rPr>
          <w:rFonts w:ascii="Times New Roman" w:hAnsi="Times New Roman" w:cs="Times New Roman" w:hint="eastAsia"/>
          <w:color w:val="000000"/>
          <w:sz w:val="22"/>
        </w:rPr>
        <w:t>ń</w:t>
      </w:r>
      <w:r>
        <w:rPr>
          <w:rFonts w:ascii="Times New Roman" w:hAnsi="Times New Roman" w:cs="Times New Roman"/>
          <w:color w:val="000000"/>
          <w:sz w:val="22"/>
        </w:rPr>
        <w:t>cowego robót.</w:t>
      </w:r>
    </w:p>
    <w:p w14:paraId="52D4D6CD" w14:textId="77777777" w:rsidR="0087323F" w:rsidRDefault="00000000">
      <w:pPr>
        <w:pStyle w:val="Tekstpodstawowy"/>
        <w:spacing w:before="240" w:line="240" w:lineRule="auto"/>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 18</w:t>
      </w:r>
    </w:p>
    <w:p w14:paraId="4A414A2B" w14:textId="77777777" w:rsidR="0087323F" w:rsidRDefault="00000000">
      <w:pPr>
        <w:pStyle w:val="Tekstpodstawowy"/>
        <w:spacing w:line="240" w:lineRule="auto"/>
        <w:ind w:left="284" w:hanging="284"/>
        <w:jc w:val="both"/>
      </w:pPr>
      <w:r>
        <w:rPr>
          <w:rFonts w:ascii="Times New Roman" w:hAnsi="Times New Roman" w:cs="Times New Roman"/>
          <w:color w:val="000000"/>
          <w:sz w:val="22"/>
        </w:rPr>
        <w:t>1. Wykonawca wystawi fakturę VAT za przedmiot odbioru za roboty określone w par. 1 i 2 niniejszej umowy w terminie do 7 dni od daty odbioru przedmiotu umowy (odrębnie dla każdej części zamówienia).</w:t>
      </w:r>
    </w:p>
    <w:p w14:paraId="45C72957" w14:textId="77777777" w:rsidR="0087323F" w:rsidRDefault="00000000">
      <w:pPr>
        <w:pStyle w:val="Tekstpodstawowy"/>
        <w:spacing w:line="240" w:lineRule="auto"/>
        <w:ind w:left="283" w:hanging="283"/>
        <w:jc w:val="both"/>
        <w:rPr>
          <w:rFonts w:ascii="Times New Roman" w:hAnsi="Times New Roman" w:cs="Times New Roman"/>
          <w:color w:val="000000"/>
          <w:sz w:val="22"/>
        </w:rPr>
      </w:pPr>
      <w:r>
        <w:rPr>
          <w:rFonts w:ascii="Times New Roman" w:hAnsi="Times New Roman" w:cs="Times New Roman"/>
          <w:color w:val="000000"/>
          <w:sz w:val="22"/>
        </w:rPr>
        <w:t>2. Zamawiający ma obowiązek zapłaty faktur w terminie do dni 30 licząc od daty ich doręczenia wraz z dokumentami rozliczeniowymi.</w:t>
      </w:r>
    </w:p>
    <w:p w14:paraId="0489C0A8" w14:textId="77777777" w:rsidR="0087323F" w:rsidRDefault="00000000">
      <w:pPr>
        <w:pStyle w:val="Tekstpodstawowy"/>
        <w:numPr>
          <w:ilvl w:val="0"/>
          <w:numId w:val="3"/>
        </w:numPr>
        <w:spacing w:line="240" w:lineRule="auto"/>
        <w:jc w:val="both"/>
        <w:rPr>
          <w:rFonts w:ascii="Times New Roman" w:hAnsi="Times New Roman" w:cs="Times New Roman"/>
          <w:color w:val="000000"/>
          <w:sz w:val="22"/>
        </w:rPr>
      </w:pPr>
      <w:r>
        <w:rPr>
          <w:rFonts w:ascii="Times New Roman" w:hAnsi="Times New Roman" w:cs="Times New Roman"/>
          <w:color w:val="000000"/>
          <w:sz w:val="22"/>
        </w:rPr>
        <w:t>Zapłata nastąpi przelewem na konto Wykonawcy podane na fakturze VAT.</w:t>
      </w:r>
    </w:p>
    <w:p w14:paraId="33B09C89" w14:textId="77777777" w:rsidR="0087323F" w:rsidRDefault="00000000">
      <w:pPr>
        <w:pStyle w:val="Tekstpodstawowy"/>
        <w:numPr>
          <w:ilvl w:val="0"/>
          <w:numId w:val="3"/>
        </w:numPr>
        <w:spacing w:line="240" w:lineRule="auto"/>
        <w:jc w:val="both"/>
        <w:rPr>
          <w:rFonts w:ascii="Times New Roman" w:hAnsi="Times New Roman" w:cs="Times New Roman"/>
          <w:color w:val="000000"/>
          <w:sz w:val="22"/>
        </w:rPr>
      </w:pPr>
      <w:r>
        <w:rPr>
          <w:rFonts w:ascii="Times New Roman" w:hAnsi="Times New Roman" w:cs="Times New Roman"/>
          <w:color w:val="000000"/>
          <w:sz w:val="22"/>
        </w:rPr>
        <w:t>W razie zwłoki w zapłacie faktur zamawiający zapłaci wykonawcy odsetki w wysokości ustawowej.</w:t>
      </w:r>
    </w:p>
    <w:p w14:paraId="197213C1" w14:textId="77777777" w:rsidR="0087323F" w:rsidRDefault="00000000">
      <w:pPr>
        <w:pStyle w:val="Tekstpodstawowy"/>
        <w:numPr>
          <w:ilvl w:val="0"/>
          <w:numId w:val="3"/>
        </w:numPr>
        <w:spacing w:line="240" w:lineRule="auto"/>
        <w:jc w:val="both"/>
        <w:rPr>
          <w:rFonts w:ascii="Times New Roman" w:hAnsi="Times New Roman" w:cs="Times New Roman"/>
          <w:color w:val="000000"/>
          <w:sz w:val="22"/>
        </w:rPr>
      </w:pPr>
      <w:r>
        <w:rPr>
          <w:rFonts w:ascii="Times New Roman" w:hAnsi="Times New Roman" w:cs="Times New Roman"/>
          <w:color w:val="000000"/>
          <w:sz w:val="22"/>
          <w:szCs w:val="22"/>
        </w:rPr>
        <w:t>Załącznikiem faktury będzie oświadczenie Podwykonawców o braku wymagalnych roszczeń finansowych wobec Wykonawcy i oświadczenia dalszych podwykonawców o braku wymagalnych roszczeń finansowych wobec Podwykonawców.</w:t>
      </w:r>
    </w:p>
    <w:p w14:paraId="486CA0BD" w14:textId="77777777" w:rsidR="0087323F" w:rsidRDefault="00000000">
      <w:pPr>
        <w:pStyle w:val="Tekstpodstawowy"/>
        <w:spacing w:before="240" w:line="240" w:lineRule="auto"/>
        <w:jc w:val="center"/>
        <w:rPr>
          <w:rFonts w:ascii="Times New Roman" w:hAnsi="Times New Roman" w:cs="Times New Roman"/>
          <w:b/>
          <w:color w:val="000000"/>
          <w:sz w:val="22"/>
          <w:szCs w:val="22"/>
        </w:rPr>
      </w:pPr>
      <w:r>
        <w:rPr>
          <w:rFonts w:ascii="Times New Roman" w:hAnsi="Times New Roman" w:cs="Times New Roman"/>
          <w:b/>
          <w:color w:val="000000"/>
          <w:sz w:val="22"/>
          <w:szCs w:val="22"/>
        </w:rPr>
        <w:t>§ 19</w:t>
      </w:r>
    </w:p>
    <w:p w14:paraId="0A5F5365" w14:textId="77777777" w:rsidR="0087323F" w:rsidRDefault="00000000">
      <w:pPr>
        <w:pStyle w:val="Tekstpodstawowy"/>
        <w:spacing w:line="240" w:lineRule="auto"/>
        <w:ind w:left="283" w:hanging="283"/>
        <w:jc w:val="both"/>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1. Wykonawca wnosi zabezpieczenie należytego wykonania umowy w wysokości 5 % wynagrodzenia umownego za przedmiot umowy w formie ............................................................</w:t>
      </w:r>
    </w:p>
    <w:p w14:paraId="060F1047" w14:textId="77777777" w:rsidR="0087323F" w:rsidRDefault="00000000">
      <w:pPr>
        <w:pStyle w:val="Tekstpodstawowy"/>
        <w:spacing w:line="240" w:lineRule="auto"/>
        <w:ind w:left="283" w:hanging="283"/>
        <w:jc w:val="both"/>
      </w:pPr>
      <w:r>
        <w:rPr>
          <w:rFonts w:ascii="Times New Roman" w:hAnsi="Times New Roman" w:cs="Times New Roman"/>
          <w:color w:val="000000"/>
          <w:sz w:val="22"/>
          <w:szCs w:val="22"/>
        </w:rPr>
        <w:t>2. Strony postanawiają, że 30 % wniesionego zabezpieczenia należytego wykonania umowy zostanie pozostawione na zabezpieczenie roszczeń z tytułu rękojmi za wady lub gwarancji.</w:t>
      </w:r>
    </w:p>
    <w:p w14:paraId="0AF02B52" w14:textId="77777777" w:rsidR="0087323F" w:rsidRDefault="00000000">
      <w:pPr>
        <w:pStyle w:val="Tekstpodstawowy"/>
        <w:spacing w:line="240" w:lineRule="auto"/>
        <w:ind w:left="283" w:hanging="283"/>
        <w:jc w:val="both"/>
      </w:pPr>
      <w:r>
        <w:rPr>
          <w:rFonts w:ascii="Times New Roman" w:hAnsi="Times New Roman" w:cs="Times New Roman"/>
          <w:color w:val="000000"/>
          <w:sz w:val="22"/>
          <w:szCs w:val="22"/>
        </w:rPr>
        <w:t>3. Zabezpieczenie należytego wykonania umowy, o którym mowa w ust. 1, zostanie zwrócone             w terminach i na zasadach określonych w art. 453 ustawy Prawo zamówień publicznych.</w:t>
      </w:r>
    </w:p>
    <w:p w14:paraId="3ABA8CC1" w14:textId="77777777" w:rsidR="0087323F" w:rsidRDefault="00000000">
      <w:pPr>
        <w:pStyle w:val="Tekstpodstawowy"/>
        <w:spacing w:line="240" w:lineRule="auto"/>
        <w:ind w:left="283" w:hanging="283"/>
        <w:jc w:val="both"/>
        <w:rPr>
          <w:rFonts w:ascii="Times New Roman" w:hAnsi="Times New Roman" w:cs="Times New Roman"/>
          <w:color w:val="FF0000"/>
          <w:sz w:val="22"/>
          <w:szCs w:val="22"/>
        </w:rPr>
      </w:pPr>
      <w:r>
        <w:rPr>
          <w:rFonts w:ascii="Times New Roman" w:hAnsi="Times New Roman" w:cs="Times New Roman"/>
          <w:color w:val="000000"/>
          <w:sz w:val="22"/>
          <w:szCs w:val="22"/>
        </w:rPr>
        <w:t>4. Jeżeli w toku realizacji przedmiotu umowy z powodu zwiększenia się wartości robót należałoby zabezpieczenie zwiększyć, Wykonawca zobowiązany jest uzupełnić wniesione zabezpieczenie w termie wskazanym przez Zamawiającego.</w:t>
      </w:r>
      <w:r>
        <w:rPr>
          <w:rFonts w:ascii="Times New Roman" w:hAnsi="Times New Roman" w:cs="Times New Roman"/>
          <w:color w:val="FF0000"/>
          <w:sz w:val="22"/>
          <w:szCs w:val="22"/>
        </w:rPr>
        <w:t xml:space="preserve">  </w:t>
      </w:r>
    </w:p>
    <w:p w14:paraId="21B6A926" w14:textId="77777777" w:rsidR="0087323F" w:rsidRDefault="00000000">
      <w:pPr>
        <w:pStyle w:val="Tekstpodstawowy"/>
        <w:spacing w:line="240" w:lineRule="auto"/>
        <w:ind w:left="283" w:hanging="283"/>
        <w:jc w:val="both"/>
        <w:rPr>
          <w:rFonts w:ascii="Times New Roman" w:hAnsi="Times New Roman" w:cs="Times New Roman"/>
          <w:color w:val="000000"/>
          <w:sz w:val="22"/>
          <w:szCs w:val="22"/>
        </w:rPr>
      </w:pPr>
      <w:r>
        <w:rPr>
          <w:rFonts w:ascii="Times New Roman" w:hAnsi="Times New Roman" w:cs="Times New Roman"/>
          <w:color w:val="000000"/>
          <w:sz w:val="22"/>
          <w:szCs w:val="22"/>
        </w:rPr>
        <w:t>5. W przypadku przedłużenia terminu realizacji umowy, Wykonawca zobowiązuje się przedłużyć czas obowiązywania zabezpieczenia należytego wykonania umowy w taki sposób aby obejmowało także przedłużenie terminu realizacji umowy z zachowaniem ciągłości zabezpieczenia i bez zmniejszenia jego wysokości.</w:t>
      </w:r>
    </w:p>
    <w:p w14:paraId="7783D2E5" w14:textId="77777777" w:rsidR="0087323F" w:rsidRDefault="00000000">
      <w:pPr>
        <w:pStyle w:val="Tekstpodstawowy"/>
        <w:spacing w:before="240" w:line="240" w:lineRule="auto"/>
        <w:jc w:val="center"/>
        <w:rPr>
          <w:rFonts w:ascii="Times New Roman" w:hAnsi="Times New Roman" w:cs="Times New Roman"/>
          <w:b/>
          <w:color w:val="000000"/>
          <w:sz w:val="22"/>
          <w:szCs w:val="22"/>
        </w:rPr>
      </w:pPr>
      <w:r>
        <w:rPr>
          <w:rFonts w:ascii="Times New Roman" w:hAnsi="Times New Roman" w:cs="Times New Roman"/>
          <w:b/>
          <w:color w:val="000000"/>
          <w:sz w:val="22"/>
          <w:szCs w:val="22"/>
        </w:rPr>
        <w:t>§ 20</w:t>
      </w:r>
    </w:p>
    <w:p w14:paraId="173E8EF5" w14:textId="77777777" w:rsidR="0087323F" w:rsidRDefault="00000000">
      <w:pPr>
        <w:pStyle w:val="Tekstpodstawowy"/>
        <w:numPr>
          <w:ilvl w:val="0"/>
          <w:numId w:val="7"/>
        </w:numPr>
        <w:spacing w:line="240" w:lineRule="auto"/>
        <w:ind w:left="284" w:hanging="284"/>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Zmiana postanowień zawartej umowy może nastąpić za zgodą obu stron wyrażoną na piśmie  z uwzględnieniem art.455 ust. 1 ustawy Prawo zamówień publicznych m.in. w następujących przypadkach: </w:t>
      </w:r>
    </w:p>
    <w:p w14:paraId="55FF18E8" w14:textId="77777777" w:rsidR="0087323F" w:rsidRDefault="00000000">
      <w:pPr>
        <w:pStyle w:val="Tekstpodstawowy"/>
        <w:widowControl/>
        <w:numPr>
          <w:ilvl w:val="0"/>
          <w:numId w:val="6"/>
        </w:numPr>
        <w:suppressAutoHyphens w:val="0"/>
        <w:spacing w:after="0" w:line="240"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wykonawca ma prawo do żądania przedłużenia terminu umownego, jeżeli niedotrzymanie pierwotnego terminu umownego nastąpi z powodu okoliczności, których nie można było przewidzieć lub z powodu siły wyższej, w tym m.in. w przypadku:</w:t>
      </w:r>
    </w:p>
    <w:p w14:paraId="366B5632" w14:textId="77777777" w:rsidR="0087323F" w:rsidRDefault="00000000">
      <w:pPr>
        <w:pStyle w:val="Akapitzlist"/>
        <w:numPr>
          <w:ilvl w:val="1"/>
          <w:numId w:val="6"/>
        </w:numPr>
        <w:spacing w:after="0" w:line="240" w:lineRule="auto"/>
        <w:ind w:left="1134" w:hanging="357"/>
        <w:contextualSpacing w:val="0"/>
        <w:jc w:val="both"/>
        <w:rPr>
          <w:rFonts w:ascii="Times New Roman" w:hAnsi="Times New Roman" w:cs="Times New Roman"/>
          <w:color w:val="000000"/>
        </w:rPr>
      </w:pPr>
      <w:r>
        <w:rPr>
          <w:rFonts w:ascii="Times New Roman" w:hAnsi="Times New Roman" w:cs="Times New Roman"/>
          <w:color w:val="000000"/>
        </w:rPr>
        <w:t xml:space="preserve">wstrzymania robót lub przerwy w realizacji robót powstałej z przyczyn niezależnych od Wykonawcy; </w:t>
      </w:r>
    </w:p>
    <w:p w14:paraId="4ED694CE" w14:textId="77777777" w:rsidR="0087323F" w:rsidRDefault="00000000">
      <w:pPr>
        <w:pStyle w:val="Akapitzlist"/>
        <w:numPr>
          <w:ilvl w:val="1"/>
          <w:numId w:val="6"/>
        </w:numPr>
        <w:spacing w:after="0" w:line="240" w:lineRule="auto"/>
        <w:ind w:left="1134" w:hanging="357"/>
        <w:contextualSpacing w:val="0"/>
        <w:jc w:val="both"/>
        <w:rPr>
          <w:rFonts w:ascii="Times New Roman" w:hAnsi="Times New Roman" w:cs="Times New Roman"/>
          <w:color w:val="000000"/>
        </w:rPr>
      </w:pPr>
      <w:r>
        <w:rPr>
          <w:rFonts w:ascii="Times New Roman" w:hAnsi="Times New Roman" w:cs="Times New Roman"/>
          <w:color w:val="000000"/>
        </w:rPr>
        <w:t>zlecenia robót dodatkowych, jeżeli terminy ich zlecenia, rodzaj lub zakres uniemożliwiają dotrzymanie pierwotnego terminu umownego;</w:t>
      </w:r>
    </w:p>
    <w:p w14:paraId="1917781B" w14:textId="77777777" w:rsidR="0087323F" w:rsidRDefault="00000000">
      <w:pPr>
        <w:pStyle w:val="Akapitzlist"/>
        <w:numPr>
          <w:ilvl w:val="1"/>
          <w:numId w:val="6"/>
        </w:numPr>
        <w:spacing w:after="0" w:line="240" w:lineRule="auto"/>
        <w:ind w:left="1134" w:hanging="357"/>
        <w:contextualSpacing w:val="0"/>
        <w:jc w:val="both"/>
        <w:rPr>
          <w:rFonts w:ascii="Times New Roman" w:hAnsi="Times New Roman" w:cs="Times New Roman"/>
          <w:color w:val="000000"/>
        </w:rPr>
      </w:pPr>
      <w:r>
        <w:rPr>
          <w:rFonts w:ascii="Times New Roman" w:hAnsi="Times New Roman" w:cs="Times New Roman"/>
          <w:color w:val="000000"/>
        </w:rPr>
        <w:t>wyjątkowo niesprzyjających warunków atmosferycznych uniemożliwiających prowadzenie robót;</w:t>
      </w:r>
    </w:p>
    <w:p w14:paraId="34677269" w14:textId="77777777" w:rsidR="0087323F" w:rsidRDefault="00000000">
      <w:pPr>
        <w:pStyle w:val="Akapitzlist"/>
        <w:numPr>
          <w:ilvl w:val="1"/>
          <w:numId w:val="6"/>
        </w:numPr>
        <w:spacing w:after="0" w:line="240" w:lineRule="auto"/>
        <w:ind w:left="1134" w:hanging="357"/>
        <w:contextualSpacing w:val="0"/>
        <w:jc w:val="both"/>
        <w:rPr>
          <w:rFonts w:ascii="Times New Roman" w:hAnsi="Times New Roman" w:cs="Times New Roman"/>
          <w:color w:val="000000"/>
        </w:rPr>
      </w:pPr>
      <w:r>
        <w:rPr>
          <w:rFonts w:ascii="Times New Roman" w:hAnsi="Times New Roman" w:cs="Times New Roman"/>
          <w:color w:val="000000"/>
        </w:rPr>
        <w:t xml:space="preserve">działań organów administracji lub gestorów sieci skutkujących przekroczeniem określonych przez prawo terminów wydawania decyzji, zezwoleń, uzgodnień lub odmową wydania przez w/w podmioty wymaganych decyzji, zezwoleń, uzgodnień itp.; </w:t>
      </w:r>
    </w:p>
    <w:p w14:paraId="7F9CEE5F" w14:textId="77777777" w:rsidR="0087323F" w:rsidRDefault="00000000">
      <w:pPr>
        <w:pStyle w:val="Akapitzlist"/>
        <w:numPr>
          <w:ilvl w:val="1"/>
          <w:numId w:val="6"/>
        </w:numPr>
        <w:spacing w:after="0" w:line="240" w:lineRule="auto"/>
        <w:ind w:left="1134" w:hanging="357"/>
        <w:contextualSpacing w:val="0"/>
        <w:jc w:val="both"/>
        <w:rPr>
          <w:rFonts w:ascii="Times New Roman" w:hAnsi="Times New Roman" w:cs="Times New Roman"/>
          <w:color w:val="000000"/>
        </w:rPr>
      </w:pPr>
      <w:r>
        <w:rPr>
          <w:rFonts w:ascii="Times New Roman" w:hAnsi="Times New Roman" w:cs="Times New Roman"/>
          <w:color w:val="000000"/>
        </w:rPr>
        <w:t xml:space="preserve">siły wyższej; </w:t>
      </w:r>
    </w:p>
    <w:p w14:paraId="4271B69C" w14:textId="77777777" w:rsidR="0087323F" w:rsidRDefault="00000000">
      <w:pPr>
        <w:pStyle w:val="Akapitzlist"/>
        <w:numPr>
          <w:ilvl w:val="1"/>
          <w:numId w:val="6"/>
        </w:numPr>
        <w:spacing w:after="0" w:line="240" w:lineRule="auto"/>
        <w:ind w:left="1134" w:hanging="357"/>
        <w:contextualSpacing w:val="0"/>
        <w:jc w:val="both"/>
        <w:rPr>
          <w:rFonts w:ascii="Times New Roman" w:hAnsi="Times New Roman" w:cs="Times New Roman"/>
          <w:color w:val="000000"/>
        </w:rPr>
      </w:pPr>
      <w:r>
        <w:rPr>
          <w:rFonts w:ascii="Times New Roman" w:hAnsi="Times New Roman" w:cs="Times New Roman"/>
          <w:color w:val="000000"/>
        </w:rPr>
        <w:t xml:space="preserve">inne przyczyny zewnętrzne niezależne od Zamawiającego oraz Wykonawcy skutkujące niemożliwością prowadzenia prac lub wykonywania innych czynności przewidzianych umową; </w:t>
      </w:r>
    </w:p>
    <w:p w14:paraId="1F776181" w14:textId="77777777" w:rsidR="0087323F" w:rsidRDefault="00000000">
      <w:pPr>
        <w:pStyle w:val="Akapitzlist"/>
        <w:numPr>
          <w:ilvl w:val="0"/>
          <w:numId w:val="6"/>
        </w:numPr>
        <w:spacing w:after="0" w:line="240" w:lineRule="auto"/>
        <w:ind w:left="709" w:hanging="357"/>
        <w:contextualSpacing w:val="0"/>
        <w:jc w:val="both"/>
        <w:rPr>
          <w:rFonts w:ascii="Times New Roman" w:hAnsi="Times New Roman" w:cs="Times New Roman"/>
          <w:color w:val="000000"/>
        </w:rPr>
      </w:pPr>
      <w:r>
        <w:rPr>
          <w:rFonts w:ascii="Times New Roman" w:hAnsi="Times New Roman" w:cs="Times New Roman"/>
          <w:color w:val="000000"/>
        </w:rPr>
        <w:t xml:space="preserve">zmiany kierownika robót w przypadkach losowych wykluczających jego zatrudnienie, Wykonawca będzie zobowiązany do zatrudnienia osób o kwalifikacjach zawodowych i wykształceniu niezbędnym do wykonania zamówienia zgodnym z wymaganiami swz. </w:t>
      </w:r>
    </w:p>
    <w:p w14:paraId="41E45BBE" w14:textId="77777777" w:rsidR="0087323F" w:rsidRDefault="00000000">
      <w:pPr>
        <w:pStyle w:val="Akapitzlist"/>
        <w:numPr>
          <w:ilvl w:val="0"/>
          <w:numId w:val="6"/>
        </w:numPr>
        <w:spacing w:after="0" w:line="240" w:lineRule="auto"/>
        <w:ind w:left="709" w:hanging="357"/>
        <w:contextualSpacing w:val="0"/>
        <w:jc w:val="both"/>
        <w:rPr>
          <w:rFonts w:ascii="Times New Roman" w:hAnsi="Times New Roman" w:cs="Times New Roman"/>
          <w:color w:val="000000"/>
        </w:rPr>
      </w:pPr>
      <w:r>
        <w:rPr>
          <w:rFonts w:ascii="Times New Roman" w:hAnsi="Times New Roman" w:cs="Times New Roman"/>
          <w:color w:val="000000"/>
        </w:rPr>
        <w:t>zwiększenia zakresu wykonania zamówienia oraz jego wartości o nie więcej niż 30 % wynagrodzenia brutto umowy podstawowej w przypadku konieczności ich wykonania, co zostanie stwierdzone stosownym protokołem. Przedmiotowe zmiany zostaną rozliczone zgodnie z określonymi przez wykonawcę w kosztorysie ofertowym (załącznik do oferty w niniejszym postępowaniu) cenami jednostkowymi dla ilości wynikających z protokołu konieczności. Roboty nie wycenione w ofercie wybranej w przedmiotowym postępowaniu zostaną rozliczone na podstawie odrębnej wyceny sporządzonej przez Wykonawcę i zatwierdzonej przez Zamawiającego.</w:t>
      </w:r>
    </w:p>
    <w:p w14:paraId="70A0659B" w14:textId="77777777" w:rsidR="0087323F" w:rsidRDefault="00000000">
      <w:pPr>
        <w:pStyle w:val="Tekstpodstawowy"/>
        <w:numPr>
          <w:ilvl w:val="0"/>
          <w:numId w:val="7"/>
        </w:numPr>
        <w:spacing w:line="240" w:lineRule="auto"/>
        <w:ind w:left="284" w:hanging="284"/>
        <w:jc w:val="both"/>
        <w:rPr>
          <w:rFonts w:ascii="Times New Roman" w:hAnsi="Times New Roman" w:cs="Times New Roman"/>
          <w:color w:val="000000"/>
          <w:sz w:val="22"/>
          <w:szCs w:val="22"/>
        </w:rPr>
      </w:pPr>
      <w:r>
        <w:rPr>
          <w:rFonts w:ascii="Times New Roman" w:hAnsi="Times New Roman" w:cs="Times New Roman"/>
          <w:color w:val="000000"/>
          <w:sz w:val="22"/>
          <w:szCs w:val="22"/>
        </w:rPr>
        <w:t>Zmiana postanowień zawartej Umowy może nastąpić za zgodą obu Stron wyrażoną na piśmie pod rygorem nieważności, tylko na warunkach określonych w Umowie</w:t>
      </w:r>
    </w:p>
    <w:p w14:paraId="5466E67D" w14:textId="77777777" w:rsidR="0087323F" w:rsidRDefault="00000000">
      <w:pPr>
        <w:pStyle w:val="Tekstpodstawowy"/>
        <w:spacing w:before="240" w:line="240" w:lineRule="auto"/>
        <w:jc w:val="center"/>
        <w:rPr>
          <w:rFonts w:ascii="Times New Roman" w:hAnsi="Times New Roman" w:cs="Times New Roman"/>
          <w:b/>
          <w:color w:val="000000"/>
          <w:sz w:val="22"/>
          <w:szCs w:val="22"/>
        </w:rPr>
      </w:pPr>
      <w:r>
        <w:rPr>
          <w:rFonts w:ascii="Times New Roman" w:hAnsi="Times New Roman" w:cs="Times New Roman"/>
          <w:b/>
          <w:color w:val="000000"/>
          <w:sz w:val="22"/>
          <w:szCs w:val="22"/>
        </w:rPr>
        <w:t>§ 21</w:t>
      </w:r>
    </w:p>
    <w:p w14:paraId="0AA53AEE" w14:textId="77777777" w:rsidR="0087323F" w:rsidRDefault="00000000">
      <w:pPr>
        <w:pStyle w:val="Tekstpodstawowy"/>
        <w:spacing w:after="0" w:line="240"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Oprócz wypadków wymienionych w treści tytułu XV kodeksu cywilnego stronom przysługuje prawo odstąpienia od umowy w następujących sytuacjach: </w:t>
      </w:r>
    </w:p>
    <w:p w14:paraId="7FD2770D" w14:textId="77777777" w:rsidR="0087323F" w:rsidRDefault="00000000">
      <w:pPr>
        <w:pStyle w:val="Tekstpodstawowy"/>
        <w:spacing w:after="0" w:line="240" w:lineRule="auto"/>
        <w:ind w:left="283" w:hanging="283"/>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1. Zamawiającemu przysługuje prawo do odstąpienia od umowy:  </w:t>
      </w:r>
    </w:p>
    <w:p w14:paraId="482E2F93" w14:textId="77777777" w:rsidR="0087323F" w:rsidRDefault="00000000">
      <w:pPr>
        <w:pStyle w:val="Tekstpodstawowy"/>
        <w:spacing w:after="0" w:line="240" w:lineRule="auto"/>
        <w:ind w:left="572" w:hanging="289"/>
        <w:jc w:val="both"/>
      </w:pPr>
      <w:r>
        <w:rPr>
          <w:rFonts w:ascii="Times New Roman" w:hAnsi="Times New Roman" w:cs="Times New Roman"/>
          <w:color w:val="000000"/>
          <w:sz w:val="22"/>
          <w:szCs w:val="22"/>
        </w:rPr>
        <w:t xml:space="preserve">1) w razie wystąpienia istotnej zmiany okoliczności powodującej, że wykonanie umowy nie leży w interesie publicznym, czego nie można było przewidzieć w chwili zawarcia umowy. </w:t>
      </w:r>
      <w:r>
        <w:rPr>
          <w:rFonts w:ascii="Times New Roman" w:hAnsi="Times New Roman" w:cs="Times New Roman"/>
          <w:color w:val="000000"/>
          <w:sz w:val="22"/>
          <w:szCs w:val="22"/>
        </w:rPr>
        <w:lastRenderedPageBreak/>
        <w:t>Odstąpienie od umowy w tym wypadku może nastąpić w terminie miesiąca od powzięcia wiadomości o powyższych okolicznościach;</w:t>
      </w:r>
    </w:p>
    <w:p w14:paraId="2EE3EC00" w14:textId="77777777" w:rsidR="0087323F" w:rsidRDefault="00000000">
      <w:pPr>
        <w:pStyle w:val="Tekstpodstawowy"/>
        <w:spacing w:after="0" w:line="240" w:lineRule="auto"/>
        <w:ind w:left="572" w:hanging="289"/>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3) zostanie ogłoszona upadłość lub rozwiązanie firmy Wykonawcy; </w:t>
      </w:r>
    </w:p>
    <w:p w14:paraId="78E18E6B" w14:textId="77777777" w:rsidR="0087323F" w:rsidRDefault="00000000">
      <w:pPr>
        <w:pStyle w:val="Tekstpodstawowy"/>
        <w:spacing w:after="0" w:line="240" w:lineRule="auto"/>
        <w:ind w:left="572" w:hanging="289"/>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4) zostanie wydany nakaz zajęcia majątku Wykonawcy; </w:t>
      </w:r>
    </w:p>
    <w:p w14:paraId="00219796" w14:textId="77777777" w:rsidR="0087323F" w:rsidRDefault="00000000">
      <w:pPr>
        <w:pStyle w:val="Tekstpodstawowy"/>
        <w:spacing w:after="0" w:line="240" w:lineRule="auto"/>
        <w:ind w:left="572" w:hanging="289"/>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5) Wykonawca nie rozpoczął robót bez uzasadnionych przyczyn oraz nie kontynuuje ich pomimo wezwania Zamawiającego złożonego na piśmie; </w:t>
      </w:r>
    </w:p>
    <w:p w14:paraId="23C0FA95" w14:textId="77777777" w:rsidR="0087323F" w:rsidRDefault="00000000">
      <w:pPr>
        <w:pStyle w:val="Tekstpodstawowy"/>
        <w:spacing w:after="0" w:line="240" w:lineRule="auto"/>
        <w:ind w:left="572" w:hanging="289"/>
        <w:jc w:val="both"/>
        <w:rPr>
          <w:rFonts w:ascii="Times New Roman" w:hAnsi="Times New Roman" w:cs="Times New Roman"/>
          <w:sz w:val="22"/>
          <w:szCs w:val="22"/>
        </w:rPr>
      </w:pPr>
      <w:r>
        <w:rPr>
          <w:rFonts w:ascii="Times New Roman" w:hAnsi="Times New Roman" w:cs="Times New Roman"/>
          <w:color w:val="000000"/>
          <w:sz w:val="22"/>
          <w:szCs w:val="22"/>
        </w:rPr>
        <w:t xml:space="preserve">6) Wykonawca przerwał realizację robót i </w:t>
      </w:r>
      <w:r>
        <w:rPr>
          <w:rFonts w:ascii="Times New Roman" w:hAnsi="Times New Roman" w:cs="Times New Roman"/>
          <w:sz w:val="22"/>
          <w:szCs w:val="22"/>
        </w:rPr>
        <w:t>przerwa ta trwa dłużej niż 7 dni.</w:t>
      </w:r>
    </w:p>
    <w:p w14:paraId="3D59FC99" w14:textId="77777777" w:rsidR="0087323F" w:rsidRDefault="00000000">
      <w:pPr>
        <w:pStyle w:val="Tekstpodstawowy"/>
        <w:spacing w:after="0" w:line="240" w:lineRule="auto"/>
        <w:ind w:left="572" w:hanging="289"/>
        <w:jc w:val="both"/>
      </w:pPr>
      <w:r>
        <w:rPr>
          <w:rFonts w:ascii="Times New Roman" w:hAnsi="Times New Roman" w:cs="Times New Roman"/>
          <w:sz w:val="22"/>
          <w:szCs w:val="22"/>
        </w:rPr>
        <w:t xml:space="preserve">7) suma kar umownych należnych od Wykonawcy przekroczy 25% kwoty wynagrodzenia brutto, wskazanej w §12 ust.2 niniejszej umowy  </w:t>
      </w:r>
    </w:p>
    <w:p w14:paraId="403C52F9" w14:textId="77777777" w:rsidR="0087323F" w:rsidRDefault="00000000">
      <w:pPr>
        <w:pStyle w:val="Tekstpodstawowy"/>
        <w:spacing w:after="0" w:line="240" w:lineRule="auto"/>
        <w:ind w:left="572" w:hanging="289"/>
        <w:jc w:val="both"/>
      </w:pPr>
      <w:r>
        <w:rPr>
          <w:rFonts w:ascii="Times New Roman" w:hAnsi="Times New Roman" w:cs="Times New Roman"/>
          <w:sz w:val="22"/>
          <w:szCs w:val="22"/>
        </w:rPr>
        <w:t>W przypadkach wskazanych w pkt. 2-6 powyżej Zamawiający może zrealizować prawo do odstąpienia w terminie 30 dni od ziszczenia się przesłanki do odstąpienia.</w:t>
      </w:r>
    </w:p>
    <w:p w14:paraId="6547E8AE" w14:textId="77777777" w:rsidR="0087323F" w:rsidRDefault="0087323F">
      <w:pPr>
        <w:pStyle w:val="Tekstpodstawowy"/>
        <w:spacing w:after="0" w:line="240" w:lineRule="auto"/>
        <w:ind w:left="572" w:hanging="289"/>
        <w:jc w:val="both"/>
        <w:rPr>
          <w:rFonts w:ascii="Times New Roman" w:hAnsi="Times New Roman" w:cs="Times New Roman"/>
          <w:sz w:val="22"/>
          <w:szCs w:val="22"/>
        </w:rPr>
      </w:pPr>
    </w:p>
    <w:p w14:paraId="12B64D54" w14:textId="77777777" w:rsidR="0087323F" w:rsidRDefault="00000000">
      <w:pPr>
        <w:pStyle w:val="Tekstpodstawowy"/>
        <w:spacing w:after="0" w:line="240" w:lineRule="auto"/>
        <w:ind w:left="283" w:hanging="283"/>
        <w:jc w:val="both"/>
        <w:rPr>
          <w:rFonts w:ascii="Times New Roman" w:hAnsi="Times New Roman" w:cs="Times New Roman"/>
          <w:sz w:val="22"/>
          <w:szCs w:val="22"/>
        </w:rPr>
      </w:pPr>
      <w:r>
        <w:rPr>
          <w:rFonts w:ascii="Times New Roman" w:hAnsi="Times New Roman" w:cs="Times New Roman"/>
          <w:sz w:val="22"/>
          <w:szCs w:val="22"/>
        </w:rPr>
        <w:t xml:space="preserve">2. Wykonawcy przysługuje prawo odstąpienia od umowy w szczególności, jeżeli: </w:t>
      </w:r>
    </w:p>
    <w:p w14:paraId="76C15B7D" w14:textId="77777777" w:rsidR="0087323F" w:rsidRDefault="00000000">
      <w:pPr>
        <w:pStyle w:val="Tekstpodstawowy"/>
        <w:spacing w:after="0" w:line="240" w:lineRule="auto"/>
        <w:ind w:left="572" w:hanging="289"/>
        <w:jc w:val="both"/>
      </w:pPr>
      <w:r>
        <w:rPr>
          <w:rFonts w:ascii="Times New Roman" w:hAnsi="Times New Roman" w:cs="Times New Roman"/>
          <w:sz w:val="22"/>
          <w:szCs w:val="22"/>
        </w:rPr>
        <w:t xml:space="preserve">1) Zamawiający nie wywiązuje się z obowiązku zapłaty faktur mimo dodatkowego wezwania            w terminie 1 miesiąca od upływu terminu na zapłatę  faktur, określonego w niniejszej umowie,; </w:t>
      </w:r>
    </w:p>
    <w:p w14:paraId="72DFD1A7" w14:textId="77777777" w:rsidR="0087323F" w:rsidRDefault="00000000">
      <w:pPr>
        <w:pStyle w:val="Tekstpodstawowy"/>
        <w:spacing w:after="0" w:line="240" w:lineRule="auto"/>
        <w:ind w:left="572" w:hanging="289"/>
        <w:jc w:val="both"/>
        <w:rPr>
          <w:rFonts w:ascii="Times New Roman" w:hAnsi="Times New Roman" w:cs="Times New Roman"/>
          <w:sz w:val="22"/>
          <w:szCs w:val="22"/>
        </w:rPr>
      </w:pPr>
      <w:r>
        <w:rPr>
          <w:rFonts w:ascii="Times New Roman" w:hAnsi="Times New Roman" w:cs="Times New Roman"/>
          <w:sz w:val="22"/>
          <w:szCs w:val="22"/>
        </w:rPr>
        <w:t xml:space="preserve">2) Zamawiający odmawia bez uzasadnionej przyczyny odbioru robót lub odmawia podpisania protokołu odbioru; </w:t>
      </w:r>
    </w:p>
    <w:p w14:paraId="0F7AEEA1" w14:textId="77777777" w:rsidR="0087323F" w:rsidRDefault="00000000">
      <w:pPr>
        <w:pStyle w:val="Tekstpodstawowy"/>
        <w:spacing w:after="0" w:line="240" w:lineRule="auto"/>
        <w:ind w:left="572" w:hanging="289"/>
        <w:jc w:val="both"/>
        <w:rPr>
          <w:rFonts w:ascii="Times New Roman" w:hAnsi="Times New Roman" w:cs="Times New Roman"/>
          <w:sz w:val="22"/>
          <w:szCs w:val="22"/>
        </w:rPr>
      </w:pPr>
      <w:r>
        <w:rPr>
          <w:rFonts w:ascii="Times New Roman" w:hAnsi="Times New Roman" w:cs="Times New Roman"/>
          <w:sz w:val="22"/>
          <w:szCs w:val="22"/>
        </w:rPr>
        <w:t>3) Zamawiający zawiadomi Wykonawcę, iż wobec zaistnienia uprzednio nie przewidzianych okoliczności nie będzie mógł spełnić swoich zobowiązań umownych wobec Wykonawcy.</w:t>
      </w:r>
    </w:p>
    <w:p w14:paraId="7A214CCF" w14:textId="77777777" w:rsidR="0087323F" w:rsidRDefault="00000000">
      <w:pPr>
        <w:pStyle w:val="Tekstpodstawowy"/>
        <w:spacing w:after="0" w:line="240" w:lineRule="auto"/>
        <w:ind w:left="572" w:hanging="289"/>
        <w:jc w:val="both"/>
      </w:pPr>
      <w:r>
        <w:rPr>
          <w:rFonts w:ascii="Times New Roman" w:hAnsi="Times New Roman" w:cs="Times New Roman"/>
          <w:sz w:val="22"/>
          <w:szCs w:val="22"/>
        </w:rPr>
        <w:t>W przypadkach wskazanych w pkt. 1-3 powyżej Wykonawca może zrealizować prawo do odstąpienia w terminie 30 dni od ziszczenia się przesłanki do odstąpienia.</w:t>
      </w:r>
    </w:p>
    <w:p w14:paraId="6A8C957C" w14:textId="77777777" w:rsidR="0087323F" w:rsidRDefault="00000000">
      <w:pPr>
        <w:pStyle w:val="Tekstpodstawowy"/>
        <w:spacing w:after="0" w:line="240" w:lineRule="auto"/>
        <w:ind w:left="283" w:hanging="283"/>
        <w:jc w:val="both"/>
      </w:pPr>
      <w:r>
        <w:rPr>
          <w:rFonts w:ascii="Times New Roman" w:hAnsi="Times New Roman" w:cs="Times New Roman"/>
          <w:sz w:val="22"/>
          <w:szCs w:val="22"/>
        </w:rPr>
        <w:t>3. Odstąpienie od umowy powinno nastąpić w formie pisemnej pod rygorem nieważności takiego oświadczenia i zawierać uzasadnienie. W wypadku odstąpienia od umowy</w:t>
      </w:r>
      <w:r>
        <w:rPr>
          <w:rFonts w:ascii="Times New Roman" w:hAnsi="Times New Roman" w:cs="Times New Roman"/>
          <w:color w:val="000000"/>
          <w:sz w:val="22"/>
          <w:szCs w:val="22"/>
        </w:rPr>
        <w:t xml:space="preserve"> Wykonawcę                 oraz Zamawiającego obciążają następujące obowiązki szczegółowe:   </w:t>
      </w:r>
    </w:p>
    <w:p w14:paraId="2E4FB2A7" w14:textId="77777777" w:rsidR="0087323F" w:rsidRDefault="00000000">
      <w:pPr>
        <w:pStyle w:val="Tekstpodstawowy"/>
        <w:spacing w:after="0" w:line="240" w:lineRule="auto"/>
        <w:ind w:left="572" w:hanging="289"/>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1) w terminie siedmiu dni od daty odstąpienia od umowy Wykonawca przy udziale Zamawiającego sporządzi szczegółowy protokół inwentaryzacji robót w toku według stanu na dzień odstąpienia; </w:t>
      </w:r>
    </w:p>
    <w:p w14:paraId="42858D21" w14:textId="77777777" w:rsidR="0087323F" w:rsidRDefault="00000000">
      <w:pPr>
        <w:pStyle w:val="Tekstpodstawowy"/>
        <w:spacing w:after="0" w:line="240" w:lineRule="auto"/>
        <w:ind w:left="572" w:hanging="289"/>
        <w:jc w:val="both"/>
        <w:rPr>
          <w:rFonts w:ascii="Times New Roman" w:hAnsi="Times New Roman" w:cs="Times New Roman"/>
          <w:color w:val="000000"/>
          <w:sz w:val="22"/>
          <w:szCs w:val="22"/>
        </w:rPr>
      </w:pPr>
      <w:r>
        <w:rPr>
          <w:rFonts w:ascii="Times New Roman" w:hAnsi="Times New Roman" w:cs="Times New Roman"/>
          <w:color w:val="000000"/>
          <w:sz w:val="22"/>
          <w:szCs w:val="22"/>
        </w:rPr>
        <w:t>2) Wykonawca zabezpieczy przerwane roboty w zakresie obustronnie uzgodnionym na koszt tej strony, która odstąpiła od umowy;</w:t>
      </w:r>
    </w:p>
    <w:p w14:paraId="18840A60" w14:textId="77777777" w:rsidR="0087323F" w:rsidRDefault="00000000">
      <w:pPr>
        <w:pStyle w:val="Tekstpodstawowy"/>
        <w:spacing w:after="0" w:line="240" w:lineRule="auto"/>
        <w:ind w:left="572" w:hanging="289"/>
        <w:jc w:val="both"/>
      </w:pPr>
      <w:r>
        <w:rPr>
          <w:rFonts w:ascii="Times New Roman" w:hAnsi="Times New Roman" w:cs="Times New Roman"/>
          <w:color w:val="000000"/>
          <w:sz w:val="22"/>
          <w:szCs w:val="22"/>
        </w:rPr>
        <w:t xml:space="preserve">3) Wykonawca wezwie Zamawiającego do dokonania odbioru robót przerwanych oraz robót zabezpieczających, jeżeli odstąpienie od umowy nastąpiło z przyczyn, za które Wykonawca nie odpowiada;  </w:t>
      </w:r>
    </w:p>
    <w:p w14:paraId="1C8EC11F" w14:textId="77777777" w:rsidR="0087323F" w:rsidRDefault="00000000">
      <w:pPr>
        <w:pStyle w:val="Tekstpodstawowy"/>
        <w:spacing w:after="0" w:line="240" w:lineRule="auto"/>
        <w:ind w:left="572" w:hanging="289"/>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4) Wykonawca niezwłocznie, a najpóźniej w terminie 30 dni, usunie z terenu budowy urządzenie zaplecza przez niego dostarczone lub wzniesione; </w:t>
      </w:r>
    </w:p>
    <w:p w14:paraId="2B93773D" w14:textId="77777777" w:rsidR="0087323F" w:rsidRDefault="00000000">
      <w:pPr>
        <w:pStyle w:val="Tekstpodstawowy"/>
        <w:spacing w:after="0" w:line="240" w:lineRule="auto"/>
        <w:ind w:left="572" w:hanging="289"/>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5) Zamawiający w razie odstąpienia od umowy z przyczyn, za które Wykonawca nie odpowiada, obowiązany jest do:    </w:t>
      </w:r>
    </w:p>
    <w:p w14:paraId="535222BF" w14:textId="77777777" w:rsidR="0087323F" w:rsidRDefault="00000000">
      <w:pPr>
        <w:pStyle w:val="Tekstpodstawowy"/>
        <w:spacing w:after="0" w:line="240" w:lineRule="auto"/>
        <w:ind w:left="856" w:hanging="289"/>
        <w:jc w:val="both"/>
      </w:pPr>
      <w:r>
        <w:rPr>
          <w:rFonts w:ascii="Times New Roman" w:hAnsi="Times New Roman" w:cs="Times New Roman"/>
          <w:color w:val="000000"/>
          <w:sz w:val="22"/>
          <w:szCs w:val="22"/>
        </w:rPr>
        <w:t xml:space="preserve">a) dokonania odbioru robót przerwanych oraz do zapłaty wynagrodzenia za roboty, które zostały wykonane do dnia odstąpienia; </w:t>
      </w:r>
    </w:p>
    <w:p w14:paraId="110BCD16" w14:textId="77777777" w:rsidR="0087323F" w:rsidRDefault="00000000">
      <w:pPr>
        <w:pStyle w:val="Tekstpodstawowy"/>
        <w:spacing w:after="0" w:line="240" w:lineRule="auto"/>
        <w:ind w:left="856" w:hanging="289"/>
        <w:jc w:val="both"/>
        <w:rPr>
          <w:rFonts w:ascii="Times New Roman" w:hAnsi="Times New Roman" w:cs="Times New Roman"/>
          <w:color w:val="000000"/>
          <w:sz w:val="22"/>
          <w:szCs w:val="22"/>
        </w:rPr>
      </w:pPr>
      <w:r>
        <w:rPr>
          <w:rFonts w:ascii="Times New Roman" w:hAnsi="Times New Roman" w:cs="Times New Roman"/>
          <w:color w:val="000000"/>
          <w:sz w:val="22"/>
          <w:szCs w:val="22"/>
        </w:rPr>
        <w:t>b) przejęcia od Wykonawcy pod swój dozór terenu budowy.</w:t>
      </w:r>
    </w:p>
    <w:p w14:paraId="0CC7745A" w14:textId="77777777" w:rsidR="0087323F" w:rsidRDefault="00000000">
      <w:pPr>
        <w:pStyle w:val="Tekstpodstawowy"/>
        <w:spacing w:before="240" w:line="240" w:lineRule="auto"/>
        <w:jc w:val="center"/>
        <w:rPr>
          <w:rFonts w:ascii="Times New Roman" w:hAnsi="Times New Roman" w:cs="Times New Roman"/>
          <w:b/>
          <w:color w:val="000000"/>
          <w:sz w:val="22"/>
          <w:szCs w:val="22"/>
        </w:rPr>
      </w:pPr>
      <w:r>
        <w:rPr>
          <w:rFonts w:ascii="Times New Roman" w:hAnsi="Times New Roman" w:cs="Times New Roman"/>
          <w:b/>
          <w:color w:val="000000"/>
          <w:sz w:val="22"/>
          <w:szCs w:val="22"/>
        </w:rPr>
        <w:t>§ 22</w:t>
      </w:r>
    </w:p>
    <w:p w14:paraId="5AC74C61" w14:textId="77777777" w:rsidR="0087323F" w:rsidRDefault="00000000">
      <w:pPr>
        <w:pStyle w:val="Tekstpodstawowy"/>
        <w:spacing w:line="240" w:lineRule="auto"/>
        <w:ind w:left="283" w:hanging="283"/>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1. W razie powstania sporu na tle wykonania niniejszej umowy o wykonanie robót w sprawie zamówienia publicznego Wykonawca jest zobowiązany przede wszystkim do wyczerpania drogi postępowania reklamacyjnego. </w:t>
      </w:r>
    </w:p>
    <w:p w14:paraId="2AC9FB1C" w14:textId="77777777" w:rsidR="0087323F" w:rsidRDefault="00000000">
      <w:pPr>
        <w:pStyle w:val="Tekstpodstawowy"/>
        <w:spacing w:line="240" w:lineRule="auto"/>
        <w:ind w:left="283" w:hanging="283"/>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2. Reklamację wykonuje się poprzez skierowanie konkretnego roszczenia do Zamawiającego. </w:t>
      </w:r>
    </w:p>
    <w:p w14:paraId="21B31ACB" w14:textId="77777777" w:rsidR="0087323F" w:rsidRDefault="00000000">
      <w:pPr>
        <w:pStyle w:val="Tekstpodstawowy"/>
        <w:spacing w:line="240" w:lineRule="auto"/>
        <w:ind w:left="283" w:hanging="283"/>
        <w:jc w:val="both"/>
      </w:pPr>
      <w:r>
        <w:rPr>
          <w:rFonts w:ascii="Times New Roman" w:hAnsi="Times New Roman" w:cs="Times New Roman"/>
          <w:color w:val="000000"/>
          <w:sz w:val="22"/>
          <w:szCs w:val="22"/>
        </w:rPr>
        <w:t xml:space="preserve">3. Zamawiający ma obowiązek pisemnego ustosunkowania się do zgłoszonego przez Wykonawcę roszczenia w terminie 21 dni od daty zgłoszenia roszczenia. </w:t>
      </w:r>
    </w:p>
    <w:p w14:paraId="6F17AB5F" w14:textId="77777777" w:rsidR="0087323F" w:rsidRDefault="00000000">
      <w:pPr>
        <w:pStyle w:val="Tekstpodstawowy"/>
        <w:spacing w:line="240" w:lineRule="auto"/>
        <w:ind w:left="283" w:hanging="283"/>
        <w:jc w:val="both"/>
        <w:rPr>
          <w:rFonts w:ascii="Times New Roman" w:hAnsi="Times New Roman" w:cs="Times New Roman"/>
          <w:color w:val="000000"/>
          <w:sz w:val="22"/>
          <w:szCs w:val="22"/>
        </w:rPr>
      </w:pPr>
      <w:r>
        <w:rPr>
          <w:rFonts w:ascii="Times New Roman" w:hAnsi="Times New Roman" w:cs="Times New Roman"/>
          <w:color w:val="000000"/>
          <w:sz w:val="22"/>
          <w:szCs w:val="22"/>
        </w:rPr>
        <w:t>4. W razie odmowy przez Zamawiającego uznania roszczenia Wykonawcy, względnie nie udzielenia odpowiedzi na roszczenia w terminie, o którym mowa w ust.3, Wykonawca uprawniony jest          do wystąpienia na drogę sadową.</w:t>
      </w:r>
    </w:p>
    <w:p w14:paraId="7A163C3E" w14:textId="77777777" w:rsidR="0087323F" w:rsidRDefault="00000000">
      <w:pPr>
        <w:pStyle w:val="Tekstpodstawowy"/>
        <w:spacing w:line="240" w:lineRule="auto"/>
        <w:ind w:left="283" w:hanging="283"/>
        <w:jc w:val="both"/>
        <w:rPr>
          <w:rFonts w:ascii="Times New Roman" w:hAnsi="Times New Roman" w:cs="Times New Roman"/>
          <w:color w:val="000000"/>
          <w:sz w:val="22"/>
          <w:szCs w:val="22"/>
        </w:rPr>
      </w:pPr>
      <w:r>
        <w:rPr>
          <w:rFonts w:ascii="Times New Roman" w:hAnsi="Times New Roman" w:cs="Times New Roman"/>
          <w:color w:val="000000"/>
          <w:sz w:val="22"/>
          <w:szCs w:val="22"/>
        </w:rPr>
        <w:t>5. Właściwym do rozpoznania sporów wynikłych na tle realizacji niniejszej umowy jest Sąd właściwy dla siedziby zamawiającego lub za obopólną zgodą strony poddają się orzeczeniom Sądu Polubownego.</w:t>
      </w:r>
    </w:p>
    <w:p w14:paraId="4212038B" w14:textId="77777777" w:rsidR="0087323F" w:rsidRDefault="00000000">
      <w:pPr>
        <w:pStyle w:val="Tekstpodstawowy"/>
        <w:spacing w:before="240" w:line="240" w:lineRule="auto"/>
        <w:jc w:val="center"/>
        <w:rPr>
          <w:rFonts w:ascii="Times New Roman" w:hAnsi="Times New Roman" w:cs="Times New Roman"/>
          <w:b/>
          <w:color w:val="000000"/>
          <w:sz w:val="22"/>
          <w:szCs w:val="22"/>
        </w:rPr>
      </w:pPr>
      <w:r>
        <w:rPr>
          <w:rFonts w:ascii="Times New Roman" w:hAnsi="Times New Roman" w:cs="Times New Roman"/>
          <w:b/>
          <w:color w:val="000000"/>
          <w:sz w:val="22"/>
          <w:szCs w:val="22"/>
        </w:rPr>
        <w:t>§ 23</w:t>
      </w:r>
    </w:p>
    <w:p w14:paraId="481ED06D" w14:textId="77777777" w:rsidR="0087323F" w:rsidRDefault="00000000">
      <w:pPr>
        <w:pStyle w:val="Tekstpodstawowywcity"/>
      </w:pPr>
      <w:r>
        <w:rPr>
          <w:b w:val="0"/>
          <w:color w:val="000000"/>
          <w:sz w:val="22"/>
          <w:szCs w:val="22"/>
        </w:rPr>
        <w:lastRenderedPageBreak/>
        <w:t>W sprawach nieuregulowanych niniejszą umową stosuje się przepisy kodeksu cywilnego, prawa budowlanego oraz ustawy Prawo zamówień publicznych wraz z przepisami wykonawczymi. W razie wątpliwości dotyczących przedmiotu umowy strony za rozstrzygające uznają postanowienia wynikające ze specyfikacji warunków zamówienia.</w:t>
      </w:r>
    </w:p>
    <w:p w14:paraId="612EB2C6" w14:textId="77777777" w:rsidR="0087323F" w:rsidRDefault="00000000">
      <w:pPr>
        <w:pStyle w:val="Tekstpodstawowy"/>
        <w:spacing w:before="240" w:line="240" w:lineRule="auto"/>
        <w:jc w:val="center"/>
        <w:rPr>
          <w:rFonts w:ascii="Times New Roman" w:hAnsi="Times New Roman" w:cs="Times New Roman"/>
          <w:b/>
          <w:color w:val="000000"/>
          <w:sz w:val="22"/>
          <w:szCs w:val="22"/>
        </w:rPr>
      </w:pPr>
      <w:r>
        <w:rPr>
          <w:rFonts w:ascii="Times New Roman" w:hAnsi="Times New Roman" w:cs="Times New Roman"/>
          <w:b/>
          <w:color w:val="000000"/>
          <w:sz w:val="22"/>
          <w:szCs w:val="22"/>
        </w:rPr>
        <w:t>§ 24</w:t>
      </w:r>
    </w:p>
    <w:p w14:paraId="578D3337" w14:textId="77777777" w:rsidR="0087323F" w:rsidRDefault="00000000">
      <w:pPr>
        <w:pStyle w:val="Tekstpodstawowy"/>
        <w:spacing w:line="240" w:lineRule="auto"/>
      </w:pPr>
      <w:r>
        <w:t>Umowę niniejsza sporządza się w 3 egz., 1 egz. dla Wykonawcy, 2 egz. dla Zamawiającego</w:t>
      </w:r>
    </w:p>
    <w:tbl>
      <w:tblPr>
        <w:tblW w:w="9210" w:type="dxa"/>
        <w:jc w:val="center"/>
        <w:tblLayout w:type="fixed"/>
        <w:tblCellMar>
          <w:left w:w="70" w:type="dxa"/>
          <w:right w:w="70" w:type="dxa"/>
        </w:tblCellMar>
        <w:tblLook w:val="0000" w:firstRow="0" w:lastRow="0" w:firstColumn="0" w:lastColumn="0" w:noHBand="0" w:noVBand="0"/>
      </w:tblPr>
      <w:tblGrid>
        <w:gridCol w:w="4605"/>
        <w:gridCol w:w="4605"/>
      </w:tblGrid>
      <w:tr w:rsidR="0087323F" w14:paraId="196BE015" w14:textId="77777777">
        <w:trPr>
          <w:jc w:val="center"/>
        </w:trPr>
        <w:tc>
          <w:tcPr>
            <w:tcW w:w="4605" w:type="dxa"/>
          </w:tcPr>
          <w:p w14:paraId="5EF2A44A" w14:textId="77777777" w:rsidR="0087323F" w:rsidRDefault="0087323F">
            <w:pPr>
              <w:snapToGrid w:val="0"/>
              <w:rPr>
                <w:b/>
                <w:color w:val="000000"/>
                <w:sz w:val="24"/>
                <w:szCs w:val="24"/>
              </w:rPr>
            </w:pPr>
          </w:p>
          <w:p w14:paraId="1D958686" w14:textId="77777777" w:rsidR="0087323F" w:rsidRDefault="00000000">
            <w:pPr>
              <w:rPr>
                <w:b/>
                <w:color w:val="000000"/>
                <w:sz w:val="24"/>
                <w:szCs w:val="24"/>
              </w:rPr>
            </w:pPr>
            <w:r>
              <w:rPr>
                <w:b/>
                <w:color w:val="000000"/>
                <w:sz w:val="24"/>
                <w:szCs w:val="24"/>
              </w:rPr>
              <w:t>Wykonawca</w:t>
            </w:r>
          </w:p>
        </w:tc>
        <w:tc>
          <w:tcPr>
            <w:tcW w:w="4605" w:type="dxa"/>
          </w:tcPr>
          <w:p w14:paraId="0C567BC7" w14:textId="77777777" w:rsidR="0087323F" w:rsidRDefault="0087323F">
            <w:pPr>
              <w:pStyle w:val="Nagwek9"/>
              <w:snapToGrid w:val="0"/>
              <w:rPr>
                <w:b/>
                <w:color w:val="000000"/>
                <w:sz w:val="24"/>
                <w:szCs w:val="24"/>
              </w:rPr>
            </w:pPr>
          </w:p>
          <w:p w14:paraId="6CD74480" w14:textId="77777777" w:rsidR="0087323F" w:rsidRDefault="00000000">
            <w:pPr>
              <w:pStyle w:val="Nagwek9"/>
              <w:rPr>
                <w:b/>
                <w:color w:val="000000"/>
                <w:sz w:val="24"/>
                <w:szCs w:val="24"/>
              </w:rPr>
            </w:pPr>
            <w:r>
              <w:rPr>
                <w:b/>
                <w:color w:val="000000"/>
                <w:sz w:val="24"/>
                <w:szCs w:val="24"/>
              </w:rPr>
              <w:t>Zamawiający</w:t>
            </w:r>
          </w:p>
        </w:tc>
      </w:tr>
    </w:tbl>
    <w:p w14:paraId="5A804996" w14:textId="77777777" w:rsidR="0087323F" w:rsidRDefault="0087323F">
      <w:pPr>
        <w:pStyle w:val="Tekstpodstawowy"/>
        <w:spacing w:line="240" w:lineRule="auto"/>
        <w:rPr>
          <w:rFonts w:ascii="Times New Roman" w:hAnsi="Times New Roman" w:cs="Times New Roman"/>
          <w:color w:val="000000"/>
          <w:sz w:val="22"/>
          <w:szCs w:val="22"/>
        </w:rPr>
      </w:pPr>
    </w:p>
    <w:p w14:paraId="0693F608" w14:textId="77777777" w:rsidR="0087323F" w:rsidRDefault="0087323F">
      <w:pPr>
        <w:pStyle w:val="Tekstpodstawowy"/>
        <w:spacing w:line="240" w:lineRule="auto"/>
        <w:rPr>
          <w:rFonts w:ascii="Times New Roman" w:hAnsi="Times New Roman" w:cs="Times New Roman"/>
          <w:color w:val="000000"/>
          <w:sz w:val="22"/>
          <w:szCs w:val="22"/>
        </w:rPr>
      </w:pPr>
    </w:p>
    <w:p w14:paraId="75525204" w14:textId="77777777" w:rsidR="0087323F" w:rsidRDefault="0087323F">
      <w:pPr>
        <w:pStyle w:val="Tekstpodstawowy"/>
        <w:spacing w:line="240" w:lineRule="auto"/>
        <w:rPr>
          <w:rFonts w:ascii="Times New Roman" w:hAnsi="Times New Roman" w:cs="Times New Roman"/>
          <w:color w:val="000000"/>
          <w:sz w:val="22"/>
          <w:szCs w:val="22"/>
        </w:rPr>
      </w:pPr>
    </w:p>
    <w:p w14:paraId="72215DBC" w14:textId="77777777" w:rsidR="0087323F" w:rsidRDefault="0087323F">
      <w:pPr>
        <w:pStyle w:val="Tekstpodstawowy"/>
        <w:spacing w:line="240" w:lineRule="auto"/>
        <w:rPr>
          <w:rFonts w:ascii="Times New Roman" w:hAnsi="Times New Roman" w:cs="Times New Roman"/>
          <w:color w:val="000000"/>
          <w:sz w:val="22"/>
          <w:szCs w:val="22"/>
        </w:rPr>
      </w:pPr>
    </w:p>
    <w:p w14:paraId="0515DFEC" w14:textId="77777777" w:rsidR="0087323F" w:rsidRDefault="0087323F">
      <w:pPr>
        <w:pStyle w:val="Tekstpodstawowy"/>
        <w:spacing w:line="240" w:lineRule="auto"/>
        <w:rPr>
          <w:rFonts w:ascii="Times New Roman" w:hAnsi="Times New Roman" w:cs="Times New Roman"/>
          <w:color w:val="000000"/>
          <w:sz w:val="22"/>
          <w:szCs w:val="22"/>
        </w:rPr>
      </w:pPr>
    </w:p>
    <w:p w14:paraId="333C267E" w14:textId="77777777" w:rsidR="0087323F" w:rsidRDefault="0087323F">
      <w:pPr>
        <w:pStyle w:val="Tekstpodstawowy"/>
        <w:spacing w:line="240" w:lineRule="auto"/>
        <w:rPr>
          <w:rFonts w:ascii="Times New Roman" w:hAnsi="Times New Roman" w:cs="Times New Roman"/>
          <w:color w:val="000000"/>
          <w:sz w:val="22"/>
          <w:szCs w:val="22"/>
        </w:rPr>
      </w:pPr>
    </w:p>
    <w:p w14:paraId="259D8DBC" w14:textId="77777777" w:rsidR="0087323F" w:rsidRDefault="0087323F">
      <w:pPr>
        <w:pStyle w:val="Tekstpodstawowy"/>
        <w:spacing w:line="240" w:lineRule="auto"/>
        <w:rPr>
          <w:rFonts w:ascii="Times New Roman" w:hAnsi="Times New Roman" w:cs="Times New Roman"/>
          <w:color w:val="000000"/>
          <w:sz w:val="22"/>
          <w:szCs w:val="22"/>
        </w:rPr>
      </w:pPr>
    </w:p>
    <w:p w14:paraId="28533699" w14:textId="77777777" w:rsidR="0087323F" w:rsidRDefault="0087323F">
      <w:pPr>
        <w:pStyle w:val="Tekstpodstawowy"/>
        <w:spacing w:line="240" w:lineRule="auto"/>
        <w:rPr>
          <w:rFonts w:ascii="Times New Roman" w:hAnsi="Times New Roman" w:cs="Times New Roman"/>
          <w:color w:val="000000"/>
          <w:sz w:val="22"/>
          <w:szCs w:val="22"/>
        </w:rPr>
      </w:pPr>
    </w:p>
    <w:p w14:paraId="1B624222" w14:textId="77777777" w:rsidR="0087323F" w:rsidRDefault="00000000">
      <w:pPr>
        <w:pStyle w:val="Tekstpodstawowy"/>
        <w:spacing w:line="240" w:lineRule="auto"/>
        <w:jc w:val="right"/>
        <w:rPr>
          <w:rFonts w:ascii="Times New Roman" w:hAnsi="Times New Roman" w:cs="Times New Roman"/>
          <w:color w:val="000000"/>
          <w:sz w:val="20"/>
        </w:rPr>
      </w:pPr>
      <w:r>
        <w:rPr>
          <w:rFonts w:ascii="Times New Roman" w:hAnsi="Times New Roman" w:cs="Times New Roman"/>
          <w:color w:val="000000"/>
          <w:sz w:val="20"/>
        </w:rPr>
        <w:t>Kontrasygnata Skarbnika Powiatu</w:t>
      </w:r>
    </w:p>
    <w:p w14:paraId="238FCED2" w14:textId="77777777" w:rsidR="0087323F" w:rsidRDefault="0087323F">
      <w:pPr>
        <w:spacing w:before="240" w:after="120"/>
        <w:rPr>
          <w:color w:val="FF0000"/>
          <w:sz w:val="22"/>
          <w:szCs w:val="22"/>
        </w:rPr>
      </w:pPr>
    </w:p>
    <w:sectPr w:rsidR="0087323F">
      <w:footerReference w:type="default" r:id="rId7"/>
      <w:pgSz w:w="11906" w:h="16838"/>
      <w:pgMar w:top="1134" w:right="1418" w:bottom="993" w:left="1418"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115FC" w14:textId="77777777" w:rsidR="00456C40" w:rsidRDefault="00456C40">
      <w:r>
        <w:separator/>
      </w:r>
    </w:p>
  </w:endnote>
  <w:endnote w:type="continuationSeparator" w:id="0">
    <w:p w14:paraId="5A2C19FA" w14:textId="77777777" w:rsidR="00456C40" w:rsidRDefault="00456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roman"/>
    <w:notTrueType/>
    <w:pitch w:val="default"/>
  </w:font>
  <w:font w:name="Liberation Serif">
    <w:altName w:val="Times New Roman"/>
    <w:charset w:val="EE"/>
    <w:family w:val="roman"/>
    <w:pitch w:val="variable"/>
  </w:font>
  <w:font w:name="NSimSun">
    <w:panose1 w:val="02010609030101010101"/>
    <w:charset w:val="00"/>
    <w:family w:val="roman"/>
    <w:notTrueType/>
    <w:pitch w:val="default"/>
  </w:font>
  <w:font w:name="Lucida Sans">
    <w:panose1 w:val="020B0602030504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OpenSymbol">
    <w:altName w:val="Arial Unicode MS"/>
    <w:panose1 w:val="05010000000000000000"/>
    <w:charset w:val="00"/>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font>
  <w:font w:name="Calibri">
    <w:panose1 w:val="020F0502020204030204"/>
    <w:charset w:val="EE"/>
    <w:family w:val="swiss"/>
    <w:pitch w:val="variable"/>
    <w:sig w:usb0="E4002EFF" w:usb1="C200247B" w:usb2="00000009" w:usb3="00000000" w:csb0="000001FF" w:csb1="00000000"/>
  </w:font>
  <w:font w:name="MS Mincho;ＭＳ 明朝">
    <w:panose1 w:val="00000000000000000000"/>
    <w:charset w:val="80"/>
    <w:family w:val="roman"/>
    <w:notTrueType/>
    <w:pitch w:val="default"/>
  </w:font>
  <w:font w:name="Arial Unicode MS">
    <w:panose1 w:val="020B0604020202020204"/>
    <w:charset w:val="00"/>
    <w:family w:val="swiss"/>
    <w:pitch w:val="variable"/>
  </w:font>
  <w:font w:name="TimesNewRoman;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563AD" w14:textId="77777777" w:rsidR="0087323F" w:rsidRDefault="00000000">
    <w:pPr>
      <w:pStyle w:val="Stopka"/>
      <w:jc w:val="right"/>
      <w:rPr>
        <w:sz w:val="20"/>
      </w:rPr>
    </w:pPr>
    <w:r>
      <w:rPr>
        <w:sz w:val="20"/>
      </w:rPr>
      <w:fldChar w:fldCharType="begin"/>
    </w:r>
    <w:r>
      <w:rPr>
        <w:sz w:val="20"/>
      </w:rPr>
      <w:instrText xml:space="preserve"> PAGE </w:instrText>
    </w:r>
    <w:r>
      <w:rPr>
        <w:sz w:val="20"/>
      </w:rPr>
      <w:fldChar w:fldCharType="separate"/>
    </w:r>
    <w:r>
      <w:rPr>
        <w:sz w:val="20"/>
      </w:rPr>
      <w:t>10</w:t>
    </w:r>
    <w:r>
      <w:rPr>
        <w:sz w:val="20"/>
      </w:rPr>
      <w:fldChar w:fldCharType="end"/>
    </w:r>
  </w:p>
  <w:p w14:paraId="5FDDC4CE" w14:textId="77777777" w:rsidR="0087323F" w:rsidRDefault="0087323F">
    <w:pPr>
      <w:pStyle w:val="Stopka"/>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5ECEA" w14:textId="77777777" w:rsidR="00456C40" w:rsidRDefault="00456C40">
      <w:r>
        <w:separator/>
      </w:r>
    </w:p>
  </w:footnote>
  <w:footnote w:type="continuationSeparator" w:id="0">
    <w:p w14:paraId="2CFD4307" w14:textId="77777777" w:rsidR="00456C40" w:rsidRDefault="00456C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5F50"/>
    <w:multiLevelType w:val="multilevel"/>
    <w:tmpl w:val="95CC5348"/>
    <w:lvl w:ilvl="0">
      <w:numFmt w:val="bullet"/>
      <w:lvlText w:val="-"/>
      <w:lvlJc w:val="left"/>
      <w:pPr>
        <w:tabs>
          <w:tab w:val="num" w:pos="1068"/>
        </w:tabs>
        <w:ind w:left="1068"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F1642A"/>
    <w:multiLevelType w:val="multilevel"/>
    <w:tmpl w:val="EA3E0ED0"/>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0427933"/>
    <w:multiLevelType w:val="multilevel"/>
    <w:tmpl w:val="B1D85EC8"/>
    <w:lvl w:ilvl="0">
      <w:start w:val="6"/>
      <w:numFmt w:val="decimal"/>
      <w:lvlText w:val="%1. "/>
      <w:lvlJc w:val="left"/>
      <w:pPr>
        <w:tabs>
          <w:tab w:val="num" w:pos="0"/>
        </w:tabs>
        <w:ind w:left="283" w:hanging="283"/>
      </w:pPr>
      <w:rPr>
        <w:rFonts w:ascii="Arial" w:hAnsi="Arial" w:cs="Arial"/>
        <w:b w:val="0"/>
        <w:i w:val="0"/>
        <w:sz w:val="20"/>
      </w:rPr>
    </w:lvl>
    <w:lvl w:ilvl="1">
      <w:start w:val="5"/>
      <w:numFmt w:val="bullet"/>
      <w:lvlText w:val="-"/>
      <w:lvlJc w:val="left"/>
      <w:pPr>
        <w:tabs>
          <w:tab w:val="num" w:pos="1905"/>
        </w:tabs>
        <w:ind w:left="1905" w:hanging="825"/>
      </w:pPr>
      <w:rPr>
        <w:rFonts w:ascii="Times New Roman" w:hAnsi="Times New Roman" w:cs="Times New Roman" w:hint="default"/>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2CB2460"/>
    <w:multiLevelType w:val="multilevel"/>
    <w:tmpl w:val="74BA8E70"/>
    <w:lvl w:ilvl="0">
      <w:start w:val="3"/>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320"/>
        </w:tabs>
        <w:ind w:left="4320" w:hanging="1440"/>
      </w:pPr>
    </w:lvl>
  </w:abstractNum>
  <w:abstractNum w:abstractNumId="4" w15:restartNumberingAfterBreak="0">
    <w:nsid w:val="17415784"/>
    <w:multiLevelType w:val="multilevel"/>
    <w:tmpl w:val="70CA8F44"/>
    <w:lvl w:ilvl="0">
      <w:start w:val="4"/>
      <w:numFmt w:val="decimal"/>
      <w:lvlText w:val="%1."/>
      <w:lvlJc w:val="left"/>
      <w:pPr>
        <w:tabs>
          <w:tab w:val="num" w:pos="0"/>
        </w:tabs>
        <w:ind w:left="283" w:hanging="283"/>
      </w:pPr>
    </w:lvl>
    <w:lvl w:ilvl="1">
      <w:start w:val="5"/>
      <w:numFmt w:val="bullet"/>
      <w:lvlText w:val="-"/>
      <w:lvlJc w:val="left"/>
      <w:pPr>
        <w:tabs>
          <w:tab w:val="num" w:pos="1905"/>
        </w:tabs>
        <w:ind w:left="1905" w:hanging="825"/>
      </w:pPr>
      <w:rPr>
        <w:rFonts w:ascii="Times New Roman" w:hAnsi="Times New Roman" w:cs="Times New Roman" w:hint="default"/>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9952EC0"/>
    <w:multiLevelType w:val="multilevel"/>
    <w:tmpl w:val="767E3540"/>
    <w:lvl w:ilvl="0">
      <w:start w:val="1"/>
      <w:numFmt w:val="lowerLetter"/>
      <w:lvlText w:val="%1)"/>
      <w:lvlJc w:val="left"/>
      <w:pPr>
        <w:tabs>
          <w:tab w:val="num" w:pos="0"/>
        </w:tabs>
        <w:ind w:left="1335"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A375B7"/>
    <w:multiLevelType w:val="multilevel"/>
    <w:tmpl w:val="637C076C"/>
    <w:lvl w:ilvl="0">
      <w:start w:val="7"/>
      <w:numFmt w:val="decimal"/>
      <w:lvlText w:val="%1."/>
      <w:lvlJc w:val="left"/>
      <w:pPr>
        <w:tabs>
          <w:tab w:val="num" w:pos="0"/>
        </w:tabs>
        <w:ind w:left="3949" w:hanging="360"/>
      </w:pPr>
      <w:rPr>
        <w:rFonts w:ascii="Times New Roman" w:eastAsia="Lucida Sans Unicode" w:hAnsi="Times New Roman" w:cs="Times New Roman"/>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9E3758"/>
    <w:multiLevelType w:val="multilevel"/>
    <w:tmpl w:val="CA940708"/>
    <w:lvl w:ilvl="0">
      <w:start w:val="1"/>
      <w:numFmt w:val="decimal"/>
      <w:lvlText w:val="%1)"/>
      <w:lvlJc w:val="left"/>
      <w:pPr>
        <w:tabs>
          <w:tab w:val="num" w:pos="0"/>
        </w:tabs>
        <w:ind w:left="283" w:hanging="283"/>
      </w:pPr>
      <w:rPr>
        <w:rFonts w:ascii="Times New Roman" w:eastAsia="Times New Roman" w:hAnsi="Times New Roman" w:cs="Times New Roman"/>
        <w:b w:val="0"/>
        <w:i w:val="0"/>
        <w:sz w:val="20"/>
      </w:rPr>
    </w:lvl>
    <w:lvl w:ilvl="1">
      <w:start w:val="5"/>
      <w:numFmt w:val="bullet"/>
      <w:lvlText w:val="-"/>
      <w:lvlJc w:val="left"/>
      <w:pPr>
        <w:tabs>
          <w:tab w:val="num" w:pos="1905"/>
        </w:tabs>
        <w:ind w:left="1905" w:hanging="825"/>
      </w:pPr>
      <w:rPr>
        <w:rFonts w:ascii="Times New Roman" w:hAnsi="Times New Roman" w:cs="Times New Roman" w:hint="default"/>
      </w:rPr>
    </w:lvl>
    <w:lvl w:ilvl="2">
      <w:start w:val="3"/>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1D2CC5"/>
    <w:multiLevelType w:val="multilevel"/>
    <w:tmpl w:val="66C64EB6"/>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1082B48"/>
    <w:multiLevelType w:val="multilevel"/>
    <w:tmpl w:val="55ECCFBA"/>
    <w:lvl w:ilvl="0">
      <w:start w:val="12"/>
      <w:numFmt w:val="decimal"/>
      <w:lvlText w:val="%1. "/>
      <w:lvlJc w:val="left"/>
      <w:pPr>
        <w:tabs>
          <w:tab w:val="num" w:pos="0"/>
        </w:tabs>
        <w:ind w:left="283" w:hanging="283"/>
      </w:pPr>
      <w:rPr>
        <w:rFonts w:ascii="Arial" w:hAnsi="Arial" w:cs="Arial"/>
        <w:b w:val="0"/>
        <w:i w:val="0"/>
        <w:sz w:val="20"/>
      </w:rPr>
    </w:lvl>
    <w:lvl w:ilvl="1">
      <w:start w:val="5"/>
      <w:numFmt w:val="bullet"/>
      <w:lvlText w:val="-"/>
      <w:lvlJc w:val="left"/>
      <w:pPr>
        <w:tabs>
          <w:tab w:val="num" w:pos="1905"/>
        </w:tabs>
        <w:ind w:left="1905" w:hanging="825"/>
      </w:pPr>
      <w:rPr>
        <w:rFonts w:ascii="Times New Roman" w:hAnsi="Times New Roman" w:cs="Times New Roman" w:hint="default"/>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rPr>
        <w:color w:val="00000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98438E"/>
    <w:multiLevelType w:val="multilevel"/>
    <w:tmpl w:val="CFC2E95A"/>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857FEE"/>
    <w:multiLevelType w:val="multilevel"/>
    <w:tmpl w:val="46FA3962"/>
    <w:lvl w:ilvl="0">
      <w:start w:val="1"/>
      <w:numFmt w:val="lowerLetter"/>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decimal"/>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2" w15:restartNumberingAfterBreak="0">
    <w:nsid w:val="39E00527"/>
    <w:multiLevelType w:val="multilevel"/>
    <w:tmpl w:val="C91A7CFC"/>
    <w:lvl w:ilvl="0">
      <w:start w:val="1"/>
      <w:numFmt w:val="lowerLetter"/>
      <w:lvlText w:val="%1)"/>
      <w:lvlJc w:val="left"/>
      <w:pPr>
        <w:tabs>
          <w:tab w:val="num" w:pos="0"/>
        </w:tabs>
        <w:ind w:left="1211"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F1676B8"/>
    <w:multiLevelType w:val="multilevel"/>
    <w:tmpl w:val="D1485E10"/>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4" w15:restartNumberingAfterBreak="0">
    <w:nsid w:val="41B45B59"/>
    <w:multiLevelType w:val="multilevel"/>
    <w:tmpl w:val="44B8AB76"/>
    <w:lvl w:ilvl="0">
      <w:start w:val="10"/>
      <w:numFmt w:val="decimal"/>
      <w:lvlText w:val="%1."/>
      <w:lvlJc w:val="left"/>
      <w:pPr>
        <w:tabs>
          <w:tab w:val="num" w:pos="0"/>
        </w:tabs>
        <w:ind w:left="283" w:hanging="283"/>
      </w:pPr>
    </w:lvl>
    <w:lvl w:ilvl="1">
      <w:start w:val="5"/>
      <w:numFmt w:val="bullet"/>
      <w:lvlText w:val="-"/>
      <w:lvlJc w:val="left"/>
      <w:pPr>
        <w:tabs>
          <w:tab w:val="num" w:pos="1905"/>
        </w:tabs>
        <w:ind w:left="1905" w:hanging="825"/>
      </w:pPr>
      <w:rPr>
        <w:rFonts w:ascii="Times New Roman" w:hAnsi="Times New Roman" w:cs="Times New Roman" w:hint="default"/>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2D15338"/>
    <w:multiLevelType w:val="multilevel"/>
    <w:tmpl w:val="92A66AD4"/>
    <w:lvl w:ilvl="0">
      <w:start w:val="8"/>
      <w:numFmt w:val="decimal"/>
      <w:lvlText w:val="%1. "/>
      <w:lvlJc w:val="left"/>
      <w:pPr>
        <w:tabs>
          <w:tab w:val="num" w:pos="0"/>
        </w:tabs>
        <w:ind w:left="283" w:hanging="283"/>
      </w:pPr>
      <w:rPr>
        <w:rFonts w:ascii="Times New Roman" w:hAnsi="Times New Roman" w:cs="Times New Roman"/>
        <w:b w:val="0"/>
        <w:i w:val="0"/>
        <w:color w:val="000000"/>
        <w:sz w:val="22"/>
        <w:szCs w:val="22"/>
      </w:rPr>
    </w:lvl>
    <w:lvl w:ilvl="1">
      <w:start w:val="5"/>
      <w:numFmt w:val="bullet"/>
      <w:lvlText w:val="-"/>
      <w:lvlJc w:val="left"/>
      <w:pPr>
        <w:tabs>
          <w:tab w:val="num" w:pos="1905"/>
        </w:tabs>
        <w:ind w:left="1905" w:hanging="825"/>
      </w:pPr>
      <w:rPr>
        <w:rFonts w:ascii="Times New Roman" w:hAnsi="Times New Roman" w:cs="Times New Roman" w:hint="default"/>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73A2620"/>
    <w:multiLevelType w:val="multilevel"/>
    <w:tmpl w:val="8BE67056"/>
    <w:lvl w:ilvl="0">
      <w:start w:val="5"/>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F06186C"/>
    <w:multiLevelType w:val="multilevel"/>
    <w:tmpl w:val="579ECEA4"/>
    <w:lvl w:ilvl="0">
      <w:start w:val="1"/>
      <w:numFmt w:val="lowerLetter"/>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3235D41"/>
    <w:multiLevelType w:val="multilevel"/>
    <w:tmpl w:val="80BAD1D0"/>
    <w:lvl w:ilvl="0">
      <w:start w:val="10"/>
      <w:numFmt w:val="decimal"/>
      <w:lvlText w:val="%1."/>
      <w:lvlJc w:val="left"/>
      <w:pPr>
        <w:tabs>
          <w:tab w:val="num" w:pos="0"/>
        </w:tabs>
        <w:ind w:left="283" w:hanging="283"/>
      </w:pPr>
    </w:lvl>
    <w:lvl w:ilvl="1">
      <w:start w:val="5"/>
      <w:numFmt w:val="bullet"/>
      <w:lvlText w:val="-"/>
      <w:lvlJc w:val="left"/>
      <w:pPr>
        <w:tabs>
          <w:tab w:val="num" w:pos="1905"/>
        </w:tabs>
        <w:ind w:left="1905" w:hanging="825"/>
      </w:pPr>
      <w:rPr>
        <w:rFonts w:ascii="Times New Roman" w:hAnsi="Times New Roman" w:cs="Times New Roman" w:hint="default"/>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5645E66"/>
    <w:multiLevelType w:val="multilevel"/>
    <w:tmpl w:val="5F50E2E0"/>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5EA6AE8"/>
    <w:multiLevelType w:val="multilevel"/>
    <w:tmpl w:val="0C36F854"/>
    <w:lvl w:ilvl="0">
      <w:start w:val="1"/>
      <w:numFmt w:val="lowerLetter"/>
      <w:lvlText w:val="%1)"/>
      <w:lvlJc w:val="left"/>
      <w:pPr>
        <w:tabs>
          <w:tab w:val="num" w:pos="0"/>
        </w:tabs>
        <w:ind w:left="6120" w:hanging="360"/>
      </w:pPr>
      <w:rPr>
        <w:rFonts w:ascii="Times New Roman" w:hAnsi="Times New Roman" w:cs="Times New Roman"/>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A69547A"/>
    <w:multiLevelType w:val="multilevel"/>
    <w:tmpl w:val="0D0E1640"/>
    <w:lvl w:ilvl="0">
      <w:start w:val="1"/>
      <w:numFmt w:val="decimal"/>
      <w:lvlText w:val="%1."/>
      <w:lvlJc w:val="left"/>
      <w:pPr>
        <w:tabs>
          <w:tab w:val="num" w:pos="720"/>
        </w:tabs>
        <w:ind w:left="720" w:hanging="360"/>
      </w:pPr>
    </w:lvl>
    <w:lvl w:ilvl="1">
      <w:start w:val="1"/>
      <w:numFmt w:val="decimal"/>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2" w15:restartNumberingAfterBreak="0">
    <w:nsid w:val="7CFF2208"/>
    <w:multiLevelType w:val="multilevel"/>
    <w:tmpl w:val="80BAEC12"/>
    <w:lvl w:ilvl="0">
      <w:start w:val="1"/>
      <w:numFmt w:val="decimal"/>
      <w:lvlText w:val="%1)"/>
      <w:lvlJc w:val="left"/>
      <w:pPr>
        <w:tabs>
          <w:tab w:val="num" w:pos="708"/>
        </w:tabs>
        <w:ind w:left="72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1026120">
    <w:abstractNumId w:val="13"/>
  </w:num>
  <w:num w:numId="2" w16cid:durableId="604582451">
    <w:abstractNumId w:val="0"/>
  </w:num>
  <w:num w:numId="3" w16cid:durableId="264927951">
    <w:abstractNumId w:val="3"/>
  </w:num>
  <w:num w:numId="4" w16cid:durableId="1731339434">
    <w:abstractNumId w:val="10"/>
  </w:num>
  <w:num w:numId="5" w16cid:durableId="1759597461">
    <w:abstractNumId w:val="16"/>
  </w:num>
  <w:num w:numId="6" w16cid:durableId="141777635">
    <w:abstractNumId w:val="1"/>
  </w:num>
  <w:num w:numId="7" w16cid:durableId="517277586">
    <w:abstractNumId w:val="19"/>
  </w:num>
  <w:num w:numId="8" w16cid:durableId="189345689">
    <w:abstractNumId w:val="17"/>
  </w:num>
  <w:num w:numId="9" w16cid:durableId="668286558">
    <w:abstractNumId w:val="22"/>
  </w:num>
  <w:num w:numId="10" w16cid:durableId="392041981">
    <w:abstractNumId w:val="15"/>
  </w:num>
  <w:num w:numId="11" w16cid:durableId="2023896441">
    <w:abstractNumId w:val="12"/>
  </w:num>
  <w:num w:numId="12" w16cid:durableId="853033220">
    <w:abstractNumId w:val="8"/>
  </w:num>
  <w:num w:numId="13" w16cid:durableId="1447654845">
    <w:abstractNumId w:val="6"/>
  </w:num>
  <w:num w:numId="14" w16cid:durableId="536894321">
    <w:abstractNumId w:val="21"/>
  </w:num>
  <w:num w:numId="15" w16cid:durableId="1876042125">
    <w:abstractNumId w:val="11"/>
  </w:num>
  <w:num w:numId="16" w16cid:durableId="1629362055">
    <w:abstractNumId w:val="2"/>
  </w:num>
  <w:num w:numId="17" w16cid:durableId="1731030337">
    <w:abstractNumId w:val="18"/>
  </w:num>
  <w:num w:numId="18" w16cid:durableId="1979531351">
    <w:abstractNumId w:val="5"/>
  </w:num>
  <w:num w:numId="19" w16cid:durableId="1669862373">
    <w:abstractNumId w:val="14"/>
  </w:num>
  <w:num w:numId="20" w16cid:durableId="1604723279">
    <w:abstractNumId w:val="7"/>
  </w:num>
  <w:num w:numId="21" w16cid:durableId="1210799469">
    <w:abstractNumId w:val="4"/>
  </w:num>
  <w:num w:numId="22" w16cid:durableId="1308120932">
    <w:abstractNumId w:val="20"/>
  </w:num>
  <w:num w:numId="23" w16cid:durableId="10803230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08"/>
  <w:autoHyphenation/>
  <w:hyphenationZone w:val="0"/>
  <w:characterSpacingControl w:val="doNotCompress"/>
  <w:footnotePr>
    <w:footnote w:id="-1"/>
    <w:footnote w:id="0"/>
  </w:footnotePr>
  <w:endnotePr>
    <w:endnote w:id="-1"/>
    <w:endnote w:id="0"/>
  </w:endnotePr>
  <w:compat>
    <w:doNotBreakWrappedTab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323F"/>
    <w:rsid w:val="00456C40"/>
    <w:rsid w:val="006B1DE1"/>
    <w:rsid w:val="0087323F"/>
    <w:rsid w:val="00C777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DE771"/>
  <w15:docId w15:val="{B6960CE2-ADCB-43D4-95C6-E61082D79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ascii="Times New Roman" w:eastAsia="Times New Roman" w:hAnsi="Times New Roman" w:cs="Times New Roman"/>
      <w:lang w:eastAsia="zh-CN"/>
    </w:rPr>
  </w:style>
  <w:style w:type="paragraph" w:styleId="Nagwek1">
    <w:name w:val="heading 1"/>
    <w:basedOn w:val="Normalny"/>
    <w:next w:val="Normalny"/>
    <w:uiPriority w:val="9"/>
    <w:qFormat/>
    <w:pPr>
      <w:keepNext/>
      <w:widowControl w:val="0"/>
      <w:numPr>
        <w:numId w:val="1"/>
      </w:numPr>
      <w:tabs>
        <w:tab w:val="left" w:pos="432"/>
      </w:tabs>
      <w:spacing w:before="100"/>
      <w:ind w:left="432" w:hanging="432"/>
      <w:outlineLvl w:val="0"/>
    </w:pPr>
    <w:rPr>
      <w:rFonts w:ascii="Arial" w:hAnsi="Arial" w:cs="Arial"/>
      <w:b/>
      <w:sz w:val="24"/>
    </w:rPr>
  </w:style>
  <w:style w:type="paragraph" w:styleId="Nagwek2">
    <w:name w:val="heading 2"/>
    <w:basedOn w:val="Normalny"/>
    <w:next w:val="Normalny"/>
    <w:uiPriority w:val="9"/>
    <w:unhideWhenUsed/>
    <w:qFormat/>
    <w:pPr>
      <w:keepNext/>
      <w:numPr>
        <w:ilvl w:val="1"/>
        <w:numId w:val="1"/>
      </w:numPr>
      <w:tabs>
        <w:tab w:val="left" w:pos="576"/>
      </w:tabs>
      <w:spacing w:line="360" w:lineRule="auto"/>
      <w:ind w:left="576" w:hanging="576"/>
      <w:jc w:val="center"/>
      <w:outlineLvl w:val="1"/>
    </w:pPr>
    <w:rPr>
      <w:rFonts w:ascii="Arial" w:hAnsi="Arial" w:cs="Arial"/>
      <w:b/>
      <w:sz w:val="28"/>
    </w:rPr>
  </w:style>
  <w:style w:type="paragraph" w:styleId="Nagwek3">
    <w:name w:val="heading 3"/>
    <w:basedOn w:val="Normalny"/>
    <w:next w:val="Normalny"/>
    <w:uiPriority w:val="9"/>
    <w:unhideWhenUsed/>
    <w:qFormat/>
    <w:pPr>
      <w:keepNext/>
      <w:numPr>
        <w:ilvl w:val="2"/>
        <w:numId w:val="1"/>
      </w:numPr>
      <w:tabs>
        <w:tab w:val="left" w:pos="720"/>
      </w:tabs>
      <w:spacing w:line="360" w:lineRule="auto"/>
      <w:ind w:left="720" w:hanging="720"/>
      <w:jc w:val="center"/>
      <w:outlineLvl w:val="2"/>
    </w:pPr>
    <w:rPr>
      <w:rFonts w:ascii="Arial" w:hAnsi="Arial" w:cs="Arial"/>
      <w:b/>
      <w:i/>
      <w:sz w:val="32"/>
    </w:rPr>
  </w:style>
  <w:style w:type="paragraph" w:styleId="Nagwek4">
    <w:name w:val="heading 4"/>
    <w:basedOn w:val="Normalny"/>
    <w:next w:val="Normalny"/>
    <w:uiPriority w:val="9"/>
    <w:unhideWhenUsed/>
    <w:qFormat/>
    <w:pPr>
      <w:keepNext/>
      <w:numPr>
        <w:ilvl w:val="3"/>
        <w:numId w:val="1"/>
      </w:numPr>
      <w:tabs>
        <w:tab w:val="left" w:pos="864"/>
      </w:tabs>
      <w:spacing w:line="360" w:lineRule="auto"/>
      <w:ind w:left="864" w:hanging="864"/>
      <w:jc w:val="center"/>
      <w:outlineLvl w:val="3"/>
    </w:pPr>
    <w:rPr>
      <w:rFonts w:ascii="Arial" w:hAnsi="Arial" w:cs="Arial"/>
      <w:b/>
      <w:i/>
      <w:smallCaps/>
      <w:sz w:val="36"/>
    </w:rPr>
  </w:style>
  <w:style w:type="paragraph" w:styleId="Nagwek5">
    <w:name w:val="heading 5"/>
    <w:basedOn w:val="Normalny"/>
    <w:next w:val="Normalny"/>
    <w:uiPriority w:val="9"/>
    <w:unhideWhenUsed/>
    <w:qFormat/>
    <w:pPr>
      <w:keepNext/>
      <w:numPr>
        <w:ilvl w:val="4"/>
        <w:numId w:val="1"/>
      </w:numPr>
      <w:tabs>
        <w:tab w:val="left" w:pos="1008"/>
      </w:tabs>
      <w:spacing w:line="360" w:lineRule="auto"/>
      <w:ind w:left="7080"/>
      <w:outlineLvl w:val="4"/>
    </w:pPr>
    <w:rPr>
      <w:rFonts w:ascii="Arial" w:hAnsi="Arial" w:cs="Arial"/>
      <w:b/>
      <w:sz w:val="28"/>
    </w:rPr>
  </w:style>
  <w:style w:type="paragraph" w:styleId="Nagwek6">
    <w:name w:val="heading 6"/>
    <w:basedOn w:val="Normalny"/>
    <w:next w:val="Normalny"/>
    <w:uiPriority w:val="9"/>
    <w:semiHidden/>
    <w:unhideWhenUsed/>
    <w:qFormat/>
    <w:pPr>
      <w:keepNext/>
      <w:widowControl w:val="0"/>
      <w:numPr>
        <w:ilvl w:val="5"/>
        <w:numId w:val="1"/>
      </w:numPr>
      <w:tabs>
        <w:tab w:val="left" w:pos="1152"/>
      </w:tabs>
      <w:spacing w:line="360" w:lineRule="auto"/>
      <w:ind w:left="1152" w:hanging="1152"/>
      <w:jc w:val="center"/>
      <w:outlineLvl w:val="5"/>
    </w:pPr>
    <w:rPr>
      <w:rFonts w:ascii="Arial" w:hAnsi="Arial" w:cs="Arial"/>
      <w:b/>
      <w:sz w:val="26"/>
    </w:rPr>
  </w:style>
  <w:style w:type="paragraph" w:styleId="Nagwek7">
    <w:name w:val="heading 7"/>
    <w:basedOn w:val="Normalny"/>
    <w:next w:val="Normalny"/>
    <w:qFormat/>
    <w:pPr>
      <w:keepNext/>
      <w:widowControl w:val="0"/>
      <w:numPr>
        <w:ilvl w:val="6"/>
        <w:numId w:val="1"/>
      </w:numPr>
      <w:tabs>
        <w:tab w:val="left" w:pos="1296"/>
      </w:tabs>
      <w:spacing w:line="360" w:lineRule="auto"/>
      <w:ind w:left="708" w:firstLine="708"/>
      <w:jc w:val="center"/>
      <w:outlineLvl w:val="6"/>
    </w:pPr>
    <w:rPr>
      <w:rFonts w:ascii="Arial" w:hAnsi="Arial" w:cs="Arial"/>
      <w:b/>
      <w:sz w:val="32"/>
    </w:rPr>
  </w:style>
  <w:style w:type="paragraph" w:styleId="Nagwek8">
    <w:name w:val="heading 8"/>
    <w:basedOn w:val="Normalny"/>
    <w:next w:val="Normalny"/>
    <w:qFormat/>
    <w:pPr>
      <w:keepNext/>
      <w:numPr>
        <w:ilvl w:val="7"/>
        <w:numId w:val="1"/>
      </w:numPr>
      <w:tabs>
        <w:tab w:val="left" w:pos="1440"/>
      </w:tabs>
      <w:spacing w:line="360" w:lineRule="auto"/>
      <w:ind w:left="708" w:firstLine="708"/>
      <w:jc w:val="both"/>
      <w:outlineLvl w:val="7"/>
    </w:pPr>
    <w:rPr>
      <w:i/>
    </w:rPr>
  </w:style>
  <w:style w:type="paragraph" w:styleId="Nagwek9">
    <w:name w:val="heading 9"/>
    <w:basedOn w:val="Normalny"/>
    <w:next w:val="Normalny"/>
    <w:qFormat/>
    <w:pPr>
      <w:keepNext/>
      <w:numPr>
        <w:ilvl w:val="8"/>
        <w:numId w:val="1"/>
      </w:numPr>
      <w:tabs>
        <w:tab w:val="left" w:pos="1584"/>
      </w:tabs>
      <w:ind w:left="1584" w:hanging="1584"/>
      <w:jc w:val="right"/>
      <w:outlineLvl w:val="8"/>
    </w:pPr>
    <w:rPr>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rFonts w:ascii="Symbol" w:hAnsi="Symbol" w:cs="Symbol"/>
    </w:rPr>
  </w:style>
  <w:style w:type="character" w:customStyle="1" w:styleId="WW8Num2z0">
    <w:name w:val="WW8Num2z0"/>
    <w:qFormat/>
    <w:rPr>
      <w:rFonts w:ascii="Symbol" w:hAnsi="Symbol" w:cs="Symbol"/>
    </w:rPr>
  </w:style>
  <w:style w:type="character" w:customStyle="1" w:styleId="WW8Num3z0">
    <w:name w:val="WW8Num3z0"/>
    <w:qFormat/>
    <w:rPr>
      <w:rFonts w:cs="Times New Roman"/>
      <w:b w:val="0"/>
      <w:i w:val="0"/>
    </w:rPr>
  </w:style>
  <w:style w:type="character" w:customStyle="1" w:styleId="WW8Num4z0">
    <w:name w:val="WW8Num4z0"/>
    <w:qFormat/>
    <w:rPr>
      <w:rFonts w:ascii="Arial" w:hAnsi="Arial" w:cs="Arial"/>
    </w:rPr>
  </w:style>
  <w:style w:type="character" w:customStyle="1" w:styleId="WW8Num5z0">
    <w:name w:val="WW8Num5z0"/>
    <w:qFormat/>
    <w:rPr>
      <w:rFonts w:ascii="Symbol" w:hAnsi="Symbol" w:cs="Symbol"/>
    </w:rPr>
  </w:style>
  <w:style w:type="character" w:customStyle="1" w:styleId="WW8Num7z0">
    <w:name w:val="WW8Num7z0"/>
    <w:qFormat/>
    <w:rPr>
      <w:rFonts w:ascii="Times New Roman" w:hAnsi="Times New Roman" w:cs="Times New Roman"/>
    </w:rPr>
  </w:style>
  <w:style w:type="character" w:customStyle="1" w:styleId="WW8Num13z0">
    <w:name w:val="WW8Num13z0"/>
    <w:qFormat/>
    <w:rPr>
      <w:b w:val="0"/>
    </w:rPr>
  </w:style>
  <w:style w:type="character" w:customStyle="1" w:styleId="WW8Num16z0">
    <w:name w:val="WW8Num16z0"/>
    <w:qFormat/>
    <w:rPr>
      <w:b w:val="0"/>
      <w:i w:val="0"/>
      <w:sz w:val="20"/>
    </w:rPr>
  </w:style>
  <w:style w:type="character" w:customStyle="1" w:styleId="WW8Num18z0">
    <w:name w:val="WW8Num18z0"/>
    <w:qFormat/>
    <w:rPr>
      <w:rFonts w:ascii="Symbol" w:hAnsi="Symbol" w:cs="Symbol"/>
    </w:rPr>
  </w:style>
  <w:style w:type="character" w:customStyle="1" w:styleId="WW8Num20z0">
    <w:name w:val="WW8Num20z0"/>
    <w:qFormat/>
    <w:rPr>
      <w:rFonts w:ascii="Symbol" w:hAnsi="Symbol" w:cs="Symbol"/>
    </w:rPr>
  </w:style>
  <w:style w:type="character" w:customStyle="1" w:styleId="WW8Num23z0">
    <w:name w:val="WW8Num23z0"/>
    <w:qFormat/>
    <w:rPr>
      <w:rFonts w:ascii="OpenSymbol" w:hAnsi="OpenSymbol" w:cs="OpenSymbol"/>
    </w:rPr>
  </w:style>
  <w:style w:type="character" w:customStyle="1" w:styleId="WW8Num24z0">
    <w:name w:val="WW8Num24z0"/>
    <w:qFormat/>
    <w:rPr>
      <w:rFonts w:ascii="OpenSymbol" w:hAnsi="OpenSymbol" w:cs="OpenSymbol"/>
    </w:rPr>
  </w:style>
  <w:style w:type="character" w:customStyle="1" w:styleId="WW8Num25z0">
    <w:name w:val="WW8Num25z0"/>
    <w:qFormat/>
    <w:rPr>
      <w:rFonts w:ascii="Times New Roman" w:eastAsia="Times New Roman" w:hAnsi="Times New Roman" w:cs="Times New Roman"/>
    </w:rPr>
  </w:style>
  <w:style w:type="character" w:customStyle="1" w:styleId="WW8Num26z0">
    <w:name w:val="WW8Num26z0"/>
    <w:qFormat/>
  </w:style>
  <w:style w:type="character" w:customStyle="1" w:styleId="WW8Num27z0">
    <w:name w:val="WW8Num27z0"/>
    <w:qFormat/>
  </w:style>
  <w:style w:type="character" w:customStyle="1" w:styleId="WW8Num28z0">
    <w:name w:val="WW8Num28z0"/>
    <w:qFormat/>
    <w:rPr>
      <w:rFonts w:ascii="Times New Roman" w:hAnsi="Times New Roman" w:cs="Times New Roman"/>
    </w:rPr>
  </w:style>
  <w:style w:type="character" w:customStyle="1" w:styleId="WW8Num29z0">
    <w:name w:val="WW8Num29z0"/>
    <w:qFormat/>
    <w:rPr>
      <w:rFonts w:ascii="Times New Roman" w:hAnsi="Times New Roman" w:cs="Times New Roman"/>
      <w:b w:val="0"/>
      <w:i w:val="0"/>
      <w:color w:val="000000"/>
      <w:sz w:val="22"/>
      <w:szCs w:val="22"/>
    </w:rPr>
  </w:style>
  <w:style w:type="character" w:customStyle="1" w:styleId="WW8Num29z1">
    <w:name w:val="WW8Num29z1"/>
    <w:qFormat/>
    <w:rPr>
      <w:rFonts w:ascii="Times New Roman" w:hAnsi="Times New Roman" w:cs="Times New Roman"/>
    </w:rPr>
  </w:style>
  <w:style w:type="character" w:customStyle="1" w:styleId="WW8Num29z2">
    <w:name w:val="WW8Num29z2"/>
    <w:qFormat/>
  </w:style>
  <w:style w:type="character" w:customStyle="1" w:styleId="WW8Num30z0">
    <w:name w:val="WW8Num30z0"/>
    <w:qFormat/>
  </w:style>
  <w:style w:type="character" w:customStyle="1" w:styleId="WW8Num31z0">
    <w:name w:val="WW8Num31z0"/>
    <w:qFormat/>
  </w:style>
  <w:style w:type="character" w:customStyle="1" w:styleId="WW8Num32z0">
    <w:name w:val="WW8Num32z0"/>
    <w:qFormat/>
    <w:rPr>
      <w:rFonts w:ascii="Times New Roman" w:eastAsia="Lucida Sans Unicode" w:hAnsi="Times New Roman" w:cs="Times New Roman"/>
      <w:color w:val="000000"/>
    </w:rPr>
  </w:style>
  <w:style w:type="character" w:customStyle="1" w:styleId="WW8Num34z0">
    <w:name w:val="WW8Num34z0"/>
    <w:qFormat/>
  </w:style>
  <w:style w:type="character" w:customStyle="1" w:styleId="WW8Num35z0">
    <w:name w:val="WW8Num35z0"/>
    <w:qFormat/>
  </w:style>
  <w:style w:type="character" w:customStyle="1" w:styleId="WW8Num36z0">
    <w:name w:val="WW8Num36z0"/>
    <w:qFormat/>
    <w:rPr>
      <w:rFonts w:ascii="Arial" w:hAnsi="Arial" w:cs="Arial"/>
      <w:b w:val="0"/>
      <w:i w:val="0"/>
      <w:sz w:val="20"/>
    </w:rPr>
  </w:style>
  <w:style w:type="character" w:customStyle="1" w:styleId="WW8Num36z1">
    <w:name w:val="WW8Num36z1"/>
    <w:qFormat/>
    <w:rPr>
      <w:rFonts w:ascii="Times New Roman" w:hAnsi="Times New Roman" w:cs="Times New Roman"/>
    </w:rPr>
  </w:style>
  <w:style w:type="character" w:customStyle="1" w:styleId="WW8Num36z2">
    <w:name w:val="WW8Num36z2"/>
    <w:qFormat/>
  </w:style>
  <w:style w:type="character" w:customStyle="1" w:styleId="WW8Num37z0">
    <w:name w:val="WW8Num37z0"/>
    <w:qFormat/>
  </w:style>
  <w:style w:type="character" w:customStyle="1" w:styleId="WW8Num37z1">
    <w:name w:val="WW8Num37z1"/>
    <w:qFormat/>
    <w:rPr>
      <w:rFonts w:ascii="Times New Roman" w:hAnsi="Times New Roman" w:cs="Times New Roman"/>
    </w:rPr>
  </w:style>
  <w:style w:type="character" w:customStyle="1" w:styleId="WW8Num38z0">
    <w:name w:val="WW8Num38z0"/>
    <w:qFormat/>
  </w:style>
  <w:style w:type="character" w:customStyle="1" w:styleId="WW8Num39z0">
    <w:name w:val="WW8Num39z0"/>
    <w:qFormat/>
  </w:style>
  <w:style w:type="character" w:customStyle="1" w:styleId="WW8Num39z1">
    <w:name w:val="WW8Num39z1"/>
    <w:qFormat/>
    <w:rPr>
      <w:rFonts w:ascii="Times New Roman" w:hAnsi="Times New Roman" w:cs="Times New Roman"/>
    </w:rPr>
  </w:style>
  <w:style w:type="character" w:customStyle="1" w:styleId="WW8Num40z0">
    <w:name w:val="WW8Num40z0"/>
    <w:qFormat/>
  </w:style>
  <w:style w:type="character" w:customStyle="1" w:styleId="WW8Num40z1">
    <w:name w:val="WW8Num40z1"/>
    <w:qFormat/>
    <w:rPr>
      <w:rFonts w:ascii="Times New Roman" w:hAnsi="Times New Roman" w:cs="Times New Roman"/>
    </w:rPr>
  </w:style>
  <w:style w:type="character" w:customStyle="1" w:styleId="WW8Num41z0">
    <w:name w:val="WW8Num41z0"/>
    <w:qFormat/>
    <w:rPr>
      <w:rFonts w:ascii="Times New Roman" w:eastAsia="Times New Roman" w:hAnsi="Times New Roman" w:cs="Times New Roman"/>
      <w:b w:val="0"/>
      <w:i w:val="0"/>
      <w:sz w:val="20"/>
    </w:rPr>
  </w:style>
  <w:style w:type="character" w:customStyle="1" w:styleId="WW8Num41z1">
    <w:name w:val="WW8Num41z1"/>
    <w:qFormat/>
    <w:rPr>
      <w:rFonts w:ascii="Times New Roman" w:hAnsi="Times New Roman" w:cs="Times New Roman"/>
    </w:rPr>
  </w:style>
  <w:style w:type="character" w:customStyle="1" w:styleId="WW8Num41z2">
    <w:name w:val="WW8Num41z2"/>
    <w:qFormat/>
  </w:style>
  <w:style w:type="character" w:customStyle="1" w:styleId="WW8Num42z0">
    <w:name w:val="WW8Num42z0"/>
    <w:qFormat/>
  </w:style>
  <w:style w:type="character" w:customStyle="1" w:styleId="WW8Num42z1">
    <w:name w:val="WW8Num42z1"/>
    <w:qFormat/>
    <w:rPr>
      <w:rFonts w:ascii="Times New Roman" w:hAnsi="Times New Roman" w:cs="Times New Roman"/>
    </w:rPr>
  </w:style>
  <w:style w:type="character" w:customStyle="1" w:styleId="WW8Num43z0">
    <w:name w:val="WW8Num43z0"/>
    <w:qFormat/>
    <w:rPr>
      <w:rFonts w:ascii="Times New Roman" w:hAnsi="Times New Roman" w:cs="Times New Roman"/>
      <w:color w:val="000000"/>
    </w:rPr>
  </w:style>
  <w:style w:type="character" w:customStyle="1" w:styleId="WW8Num44z0">
    <w:name w:val="WW8Num44z0"/>
    <w:qFormat/>
    <w:rPr>
      <w:rFonts w:ascii="Arial" w:hAnsi="Arial" w:cs="Arial"/>
      <w:b w:val="0"/>
      <w:i w:val="0"/>
      <w:sz w:val="20"/>
    </w:rPr>
  </w:style>
  <w:style w:type="character" w:customStyle="1" w:styleId="WW8Num44z1">
    <w:name w:val="WW8Num44z1"/>
    <w:qFormat/>
    <w:rPr>
      <w:rFonts w:ascii="Times New Roman" w:hAnsi="Times New Roman" w:cs="Times New Roman"/>
    </w:rPr>
  </w:style>
  <w:style w:type="character" w:customStyle="1" w:styleId="WW8Num44z2">
    <w:name w:val="WW8Num44z2"/>
    <w:qFormat/>
  </w:style>
  <w:style w:type="character" w:customStyle="1" w:styleId="WW8Num44z3">
    <w:name w:val="WW8Num44z3"/>
    <w:qFormat/>
    <w:rPr>
      <w:color w:val="000000"/>
    </w:rPr>
  </w:style>
  <w:style w:type="character" w:customStyle="1" w:styleId="WW8Num45z0">
    <w:name w:val="WW8Num45z0"/>
    <w:qFormat/>
  </w:style>
  <w:style w:type="character" w:customStyle="1" w:styleId="WW8Num45z1">
    <w:name w:val="WW8Num45z1"/>
    <w:qFormat/>
    <w:rPr>
      <w:rFonts w:ascii="Times New Roman" w:hAnsi="Times New Roman" w:cs="Times New Roman"/>
    </w:rPr>
  </w:style>
  <w:style w:type="character" w:customStyle="1" w:styleId="WW8Num46z0">
    <w:name w:val="WW8Num46z0"/>
    <w:qFormat/>
    <w:rPr>
      <w:rFonts w:ascii="Symbol" w:hAnsi="Symbol" w:cs="Symbol"/>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6z0">
    <w:name w:val="WW8Num6z0"/>
    <w:qFormat/>
    <w:rPr>
      <w:rFonts w:ascii="Symbol" w:hAnsi="Symbol" w:cs="Symbol"/>
    </w:rPr>
  </w:style>
  <w:style w:type="character" w:customStyle="1" w:styleId="WW8Num8z0">
    <w:name w:val="WW8Num8z0"/>
    <w:qFormat/>
    <w:rPr>
      <w:rFonts w:ascii="Times New Roman" w:hAnsi="Times New Roman" w:cs="Times New Roman"/>
    </w:rPr>
  </w:style>
  <w:style w:type="character" w:customStyle="1" w:styleId="WW8Num17z0">
    <w:name w:val="WW8Num17z0"/>
    <w:qFormat/>
    <w:rPr>
      <w:b w:val="0"/>
      <w:i w:val="0"/>
      <w:sz w:val="20"/>
    </w:rPr>
  </w:style>
  <w:style w:type="character" w:customStyle="1" w:styleId="WW8Num22z0">
    <w:name w:val="WW8Num22z0"/>
    <w:qFormat/>
    <w:rPr>
      <w:rFonts w:ascii="Symbol" w:hAnsi="Symbol" w:cs="Symbol"/>
    </w:rPr>
  </w:style>
  <w:style w:type="character" w:customStyle="1" w:styleId="WW8Num25z1">
    <w:name w:val="WW8Num25z1"/>
    <w:qFormat/>
    <w:rPr>
      <w:rFonts w:ascii="Times New Roman" w:hAnsi="Times New Roman" w:cs="Times New Roman"/>
    </w:rPr>
  </w:style>
  <w:style w:type="character" w:customStyle="1" w:styleId="Domylnaczcionkaakapitu2">
    <w:name w:val="Domyślna czcionka akapitu2"/>
    <w:qFormat/>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21z0">
    <w:name w:val="WW8Num21z0"/>
    <w:qFormat/>
    <w:rPr>
      <w:rFonts w:ascii="Symbol" w:hAnsi="Symbol" w:cs="Symbol"/>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6z1">
    <w:name w:val="WW8Num26z1"/>
    <w:qFormat/>
    <w:rPr>
      <w:rFonts w:ascii="Times New Roman" w:eastAsia="Times New Roman" w:hAnsi="Times New Roman" w:cs="Times New Roman"/>
    </w:rPr>
  </w:style>
  <w:style w:type="character" w:customStyle="1" w:styleId="Domylnaczcionkaakapitu1">
    <w:name w:val="Domyślna czcionka akapitu1"/>
    <w:qFormat/>
  </w:style>
  <w:style w:type="character" w:styleId="Numerstrony">
    <w:name w:val="page number"/>
    <w:rPr>
      <w:sz w:val="20"/>
    </w:rPr>
  </w:style>
  <w:style w:type="character" w:styleId="Hipercze">
    <w:name w:val="Hyperlink"/>
    <w:rPr>
      <w:color w:val="0000FF"/>
      <w:u w:val="single"/>
    </w:rPr>
  </w:style>
  <w:style w:type="character" w:styleId="UyteHipercze">
    <w:name w:val="FollowedHyperlink"/>
    <w:rPr>
      <w:color w:val="800080"/>
      <w:u w:val="single"/>
    </w:rPr>
  </w:style>
  <w:style w:type="character" w:customStyle="1" w:styleId="Nagwek1Znak">
    <w:name w:val="Nagłówek 1 Znak"/>
    <w:qFormat/>
    <w:rPr>
      <w:rFonts w:ascii="Arial" w:hAnsi="Arial" w:cs="Arial"/>
      <w:b/>
      <w:sz w:val="24"/>
    </w:rPr>
  </w:style>
  <w:style w:type="character" w:customStyle="1" w:styleId="Nagwek2Znak">
    <w:name w:val="Nagłówek 2 Znak"/>
    <w:qFormat/>
    <w:rPr>
      <w:rFonts w:ascii="Arial" w:hAnsi="Arial" w:cs="Arial"/>
      <w:b/>
      <w:sz w:val="28"/>
    </w:rPr>
  </w:style>
  <w:style w:type="character" w:customStyle="1" w:styleId="TekstpodstawowyZnak">
    <w:name w:val="Tekst podstawowy Znak"/>
    <w:qFormat/>
    <w:rPr>
      <w:rFonts w:ascii="Arial" w:hAnsi="Arial" w:cs="Arial"/>
      <w:sz w:val="26"/>
    </w:rPr>
  </w:style>
  <w:style w:type="character" w:customStyle="1" w:styleId="PlandokumentuZnak">
    <w:name w:val="Plan dokumentu Znak"/>
    <w:qFormat/>
    <w:rPr>
      <w:rFonts w:ascii="Tahoma" w:hAnsi="Tahoma" w:cs="Tahoma"/>
      <w:sz w:val="16"/>
      <w:szCs w:val="16"/>
    </w:rPr>
  </w:style>
  <w:style w:type="character" w:customStyle="1" w:styleId="Tekstpodstawowywcity2Znak">
    <w:name w:val="Tekst podstawowy wcięty 2 Znak"/>
    <w:qFormat/>
  </w:style>
  <w:style w:type="character" w:customStyle="1" w:styleId="FontStyle52">
    <w:name w:val="Font Style52"/>
    <w:qFormat/>
    <w:rPr>
      <w:rFonts w:ascii="Times New Roman" w:hAnsi="Times New Roman" w:cs="Times New Roman"/>
      <w:color w:val="000000"/>
      <w:sz w:val="22"/>
      <w:szCs w:val="22"/>
    </w:rPr>
  </w:style>
  <w:style w:type="character" w:customStyle="1" w:styleId="FontStyle55">
    <w:name w:val="Font Style55"/>
    <w:qFormat/>
    <w:rPr>
      <w:rFonts w:ascii="Times New Roman" w:hAnsi="Times New Roman" w:cs="Times New Roman"/>
      <w:color w:val="000000"/>
      <w:sz w:val="18"/>
      <w:szCs w:val="18"/>
    </w:rPr>
  </w:style>
  <w:style w:type="character" w:customStyle="1" w:styleId="StylStandardArialZnak">
    <w:name w:val="Styl Standard + Arial Znak"/>
    <w:qFormat/>
    <w:rPr>
      <w:rFonts w:ascii="Arial" w:eastAsia="Lucida Sans Unicode" w:hAnsi="Arial" w:cs="Arial"/>
      <w:b/>
      <w:sz w:val="24"/>
      <w:szCs w:val="24"/>
      <w:lang w:val="pl-PL"/>
    </w:rPr>
  </w:style>
  <w:style w:type="character" w:customStyle="1" w:styleId="StopkaZnak">
    <w:name w:val="Stopka Znak"/>
    <w:qFormat/>
    <w:rPr>
      <w:rFonts w:ascii="Arial" w:hAnsi="Arial" w:cs="Arial"/>
      <w:sz w:val="24"/>
    </w:rPr>
  </w:style>
  <w:style w:type="character" w:customStyle="1" w:styleId="st">
    <w:name w:val="st"/>
    <w:basedOn w:val="Domylnaczcionkaakapitu"/>
    <w:qFormat/>
  </w:style>
  <w:style w:type="character" w:customStyle="1" w:styleId="DeltaViewInsertion">
    <w:name w:val="DeltaView Insertion"/>
    <w:qFormat/>
    <w:rPr>
      <w:b/>
      <w:i/>
      <w:spacing w:val="0"/>
    </w:rPr>
  </w:style>
  <w:style w:type="character" w:customStyle="1" w:styleId="TekstprzypisudolnegoZnak">
    <w:name w:val="Tekst przypisu dolnego Znak"/>
    <w:qFormat/>
    <w:rPr>
      <w:rFonts w:eastAsia="Calibri"/>
      <w:lang w:val="pl-PL"/>
    </w:rPr>
  </w:style>
  <w:style w:type="character" w:customStyle="1" w:styleId="Znakiprzypiswdolnych">
    <w:name w:val="Znaki przypisów dolnych"/>
    <w:qFormat/>
    <w:rPr>
      <w:shd w:val="clear" w:color="auto" w:fill="auto"/>
      <w:vertAlign w:val="superscript"/>
    </w:rPr>
  </w:style>
  <w:style w:type="character" w:customStyle="1" w:styleId="ZwykytekstZnak">
    <w:name w:val="Zwykły tekst Znak"/>
    <w:qFormat/>
    <w:rPr>
      <w:rFonts w:ascii="Courier New" w:hAnsi="Courier New" w:cs="Courier New"/>
    </w:rPr>
  </w:style>
  <w:style w:type="character" w:customStyle="1" w:styleId="Nagwek9Znak">
    <w:name w:val="Nagłówek 9 Znak"/>
    <w:qFormat/>
    <w:rPr>
      <w:sz w:val="28"/>
    </w:rPr>
  </w:style>
  <w:style w:type="character" w:customStyle="1" w:styleId="TekstpodstawowywcityZnak">
    <w:name w:val="Tekst podstawowy wcięty Znak"/>
    <w:qFormat/>
    <w:rPr>
      <w:b/>
      <w:sz w:val="24"/>
    </w:rPr>
  </w:style>
  <w:style w:type="character" w:customStyle="1" w:styleId="AkapitzlistZnak">
    <w:name w:val="Akapit z listą Znak"/>
    <w:qFormat/>
    <w:rPr>
      <w:rFonts w:ascii="Calibri" w:hAnsi="Calibri" w:cs="Calibri"/>
      <w:sz w:val="22"/>
      <w:szCs w:val="22"/>
    </w:rPr>
  </w:style>
  <w:style w:type="character" w:styleId="Pogrubienie">
    <w:name w:val="Strong"/>
    <w:qFormat/>
    <w:rPr>
      <w:b/>
      <w:bCs/>
    </w:rPr>
  </w:style>
  <w:style w:type="paragraph" w:styleId="Nagwek">
    <w:name w:val="header"/>
    <w:basedOn w:val="Normalny"/>
    <w:next w:val="Tekstpodstawowy"/>
    <w:pPr>
      <w:widowControl w:val="0"/>
      <w:tabs>
        <w:tab w:val="center" w:pos="4536"/>
        <w:tab w:val="right" w:pos="9072"/>
      </w:tabs>
    </w:pPr>
    <w:rPr>
      <w:rFonts w:ascii="Arial" w:hAnsi="Arial" w:cs="Arial"/>
      <w:sz w:val="24"/>
    </w:rPr>
  </w:style>
  <w:style w:type="paragraph" w:styleId="Tekstpodstawowy">
    <w:name w:val="Body Text"/>
    <w:basedOn w:val="Normalny"/>
    <w:pPr>
      <w:widowControl w:val="0"/>
      <w:spacing w:after="120" w:line="360" w:lineRule="auto"/>
    </w:pPr>
    <w:rPr>
      <w:rFonts w:ascii="Arial" w:hAnsi="Arial" w:cs="Arial"/>
      <w:sz w:val="26"/>
    </w:rPr>
  </w:style>
  <w:style w:type="paragraph" w:styleId="Lista">
    <w:name w:val="List"/>
    <w:basedOn w:val="Normalny"/>
    <w:pPr>
      <w:ind w:left="283" w:hanging="283"/>
    </w:p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Tahoma"/>
    </w:rPr>
  </w:style>
  <w:style w:type="paragraph" w:customStyle="1" w:styleId="Nagwek20">
    <w:name w:val="Nagłówek2"/>
    <w:basedOn w:val="Normalny"/>
    <w:next w:val="Tekstpodstawowy"/>
    <w:qFormat/>
    <w:pPr>
      <w:keepNext/>
      <w:spacing w:before="240" w:after="120"/>
    </w:pPr>
    <w:rPr>
      <w:rFonts w:ascii="Arial" w:eastAsia="MS Mincho;ＭＳ 明朝" w:hAnsi="Arial" w:cs="Tahoma"/>
      <w:sz w:val="28"/>
      <w:szCs w:val="28"/>
    </w:rPr>
  </w:style>
  <w:style w:type="paragraph" w:customStyle="1" w:styleId="Podpis2">
    <w:name w:val="Podpis2"/>
    <w:basedOn w:val="Normalny"/>
    <w:qFormat/>
    <w:pPr>
      <w:suppressLineNumbers/>
      <w:spacing w:before="120" w:after="120"/>
    </w:pPr>
    <w:rPr>
      <w:rFonts w:cs="Tahoma"/>
      <w:i/>
      <w:iCs/>
      <w:sz w:val="24"/>
      <w:szCs w:val="24"/>
    </w:rPr>
  </w:style>
  <w:style w:type="paragraph" w:customStyle="1" w:styleId="Nagwek10">
    <w:name w:val="Nagłówek1"/>
    <w:basedOn w:val="Normalny"/>
    <w:next w:val="Tekstpodstawowy"/>
    <w:qFormat/>
    <w:pPr>
      <w:keepNext/>
      <w:spacing w:before="240" w:after="120"/>
    </w:pPr>
    <w:rPr>
      <w:rFonts w:ascii="Arial" w:eastAsia="MS Mincho;ＭＳ 明朝" w:hAnsi="Arial" w:cs="Tahoma"/>
      <w:sz w:val="28"/>
      <w:szCs w:val="28"/>
    </w:rPr>
  </w:style>
  <w:style w:type="paragraph" w:customStyle="1" w:styleId="Podpis1">
    <w:name w:val="Podpis1"/>
    <w:basedOn w:val="Normalny"/>
    <w:qFormat/>
    <w:pPr>
      <w:suppressLineNumbers/>
      <w:spacing w:before="120" w:after="120"/>
    </w:pPr>
    <w:rPr>
      <w:rFonts w:cs="Tahoma"/>
      <w:i/>
      <w:iCs/>
      <w:sz w:val="24"/>
      <w:szCs w:val="24"/>
    </w:rPr>
  </w:style>
  <w:style w:type="paragraph" w:customStyle="1" w:styleId="pieczzp">
    <w:name w:val="pieczęć zp"/>
    <w:basedOn w:val="Normalny"/>
    <w:qFormat/>
    <w:pPr>
      <w:widowControl w:val="0"/>
      <w:jc w:val="center"/>
    </w:pPr>
    <w:rPr>
      <w:rFonts w:ascii="Arial" w:hAnsi="Arial" w:cs="Arial"/>
      <w:i/>
      <w:sz w:val="24"/>
    </w:rPr>
  </w:style>
  <w:style w:type="paragraph" w:customStyle="1" w:styleId="pismodrukzp">
    <w:name w:val="pismo druk zp"/>
    <w:basedOn w:val="Normalny"/>
    <w:qFormat/>
    <w:pPr>
      <w:widowControl w:val="0"/>
    </w:pPr>
    <w:rPr>
      <w:rFonts w:ascii="Arial" w:hAnsi="Arial" w:cs="Arial"/>
      <w:sz w:val="18"/>
    </w:rPr>
  </w:style>
  <w:style w:type="paragraph" w:customStyle="1" w:styleId="podpiszp">
    <w:name w:val="podpis zp"/>
    <w:basedOn w:val="Normalny"/>
    <w:qFormat/>
    <w:pPr>
      <w:widowControl w:val="0"/>
      <w:jc w:val="right"/>
    </w:pPr>
    <w:rPr>
      <w:rFonts w:ascii="Arial" w:hAnsi="Arial" w:cs="Arial"/>
      <w:i/>
      <w:sz w:val="24"/>
    </w:rPr>
  </w:style>
  <w:style w:type="paragraph" w:customStyle="1" w:styleId="tytuzp">
    <w:name w:val="tytuł zp"/>
    <w:basedOn w:val="Normalny"/>
    <w:qFormat/>
    <w:pPr>
      <w:widowControl w:val="0"/>
    </w:pPr>
    <w:rPr>
      <w:rFonts w:ascii="Arial" w:hAnsi="Arial" w:cs="Arial"/>
      <w:b/>
      <w:sz w:val="28"/>
    </w:rPr>
  </w:style>
  <w:style w:type="paragraph" w:customStyle="1" w:styleId="wanezp">
    <w:name w:val="ważne zp"/>
    <w:basedOn w:val="Normalny"/>
    <w:qFormat/>
    <w:pPr>
      <w:widowControl w:val="0"/>
      <w:spacing w:before="100"/>
    </w:pPr>
    <w:rPr>
      <w:rFonts w:ascii="Arial" w:hAnsi="Arial" w:cs="Arial"/>
      <w:b/>
      <w:sz w:val="24"/>
    </w:rPr>
  </w:style>
  <w:style w:type="paragraph" w:customStyle="1" w:styleId="katarzyna">
    <w:name w:val="katarzyna"/>
    <w:basedOn w:val="Normalny"/>
    <w:qFormat/>
    <w:pPr>
      <w:widowControl w:val="0"/>
    </w:pPr>
    <w:rPr>
      <w:rFonts w:ascii="Arial" w:hAnsi="Arial" w:cs="Arial"/>
      <w:sz w:val="24"/>
    </w:rPr>
  </w:style>
  <w:style w:type="paragraph" w:customStyle="1" w:styleId="Tekstpodstawowywcity21">
    <w:name w:val="Tekst podstawowy wcięty 21"/>
    <w:basedOn w:val="Normalny"/>
    <w:qFormat/>
    <w:pPr>
      <w:widowControl w:val="0"/>
      <w:spacing w:line="360" w:lineRule="auto"/>
      <w:ind w:firstLine="708"/>
      <w:jc w:val="both"/>
    </w:pPr>
    <w:rPr>
      <w:i/>
      <w:sz w:val="24"/>
    </w:rPr>
  </w:style>
  <w:style w:type="paragraph" w:customStyle="1" w:styleId="Tekstpodstawowy31">
    <w:name w:val="Tekst podstawowy 31"/>
    <w:basedOn w:val="Normalny"/>
    <w:qFormat/>
    <w:pPr>
      <w:widowControl w:val="0"/>
      <w:spacing w:line="360" w:lineRule="auto"/>
      <w:jc w:val="center"/>
    </w:pPr>
    <w:rPr>
      <w:rFonts w:ascii="Arial" w:hAnsi="Arial" w:cs="Arial"/>
      <w:b/>
      <w:sz w:val="30"/>
    </w:rPr>
  </w:style>
  <w:style w:type="paragraph" w:styleId="Tekstpodstawowywcity">
    <w:name w:val="Body Text Indent"/>
    <w:basedOn w:val="Normalny"/>
    <w:pPr>
      <w:jc w:val="both"/>
    </w:pPr>
    <w:rPr>
      <w:b/>
      <w:sz w:val="24"/>
    </w:rPr>
  </w:style>
  <w:style w:type="paragraph" w:customStyle="1" w:styleId="kasia">
    <w:name w:val="kasia"/>
    <w:basedOn w:val="Normalny"/>
    <w:qFormat/>
    <w:pPr>
      <w:widowControl w:val="0"/>
      <w:spacing w:before="60" w:after="60" w:line="360" w:lineRule="auto"/>
      <w:jc w:val="both"/>
    </w:pPr>
    <w:rPr>
      <w:rFonts w:ascii="Arial" w:hAnsi="Arial" w:cs="Arial"/>
      <w:sz w:val="24"/>
    </w:rPr>
  </w:style>
  <w:style w:type="paragraph" w:customStyle="1" w:styleId="Tekstpodstawowywcity31">
    <w:name w:val="Tekst podstawowy wcięty 31"/>
    <w:basedOn w:val="Normalny"/>
    <w:qFormat/>
    <w:pPr>
      <w:widowControl w:val="0"/>
      <w:spacing w:line="360" w:lineRule="auto"/>
      <w:ind w:left="991" w:hanging="283"/>
      <w:jc w:val="both"/>
    </w:pPr>
    <w:rPr>
      <w:rFonts w:ascii="Arial" w:hAnsi="Arial" w:cs="Arial"/>
      <w:sz w:val="24"/>
    </w:rPr>
  </w:style>
  <w:style w:type="paragraph" w:styleId="Spistreci1">
    <w:name w:val="toc 1"/>
    <w:basedOn w:val="Normalny"/>
    <w:next w:val="Normalny"/>
    <w:pPr>
      <w:spacing w:before="120"/>
    </w:pPr>
    <w:rPr>
      <w:rFonts w:ascii="Arial" w:hAnsi="Arial" w:cs="Arial"/>
      <w:bCs/>
      <w:sz w:val="22"/>
    </w:rPr>
  </w:style>
  <w:style w:type="paragraph" w:customStyle="1" w:styleId="Gwkaistopka">
    <w:name w:val="Główka i stopka"/>
    <w:basedOn w:val="Normalny"/>
    <w:qFormat/>
    <w:pPr>
      <w:suppressLineNumbers/>
      <w:tabs>
        <w:tab w:val="center" w:pos="4819"/>
        <w:tab w:val="right" w:pos="9638"/>
      </w:tabs>
    </w:pPr>
  </w:style>
  <w:style w:type="paragraph" w:styleId="Stopka">
    <w:name w:val="footer"/>
    <w:basedOn w:val="Normalny"/>
    <w:pPr>
      <w:widowControl w:val="0"/>
      <w:tabs>
        <w:tab w:val="center" w:pos="4536"/>
        <w:tab w:val="right" w:pos="9072"/>
      </w:tabs>
    </w:pPr>
    <w:rPr>
      <w:rFonts w:ascii="Arial" w:hAnsi="Arial" w:cs="Arial"/>
      <w:sz w:val="24"/>
    </w:rPr>
  </w:style>
  <w:style w:type="paragraph" w:styleId="Spistreci2">
    <w:name w:val="toc 2"/>
    <w:basedOn w:val="Normalny"/>
    <w:next w:val="Normalny"/>
    <w:pPr>
      <w:spacing w:before="120"/>
      <w:ind w:left="200"/>
    </w:pPr>
    <w:rPr>
      <w:b/>
      <w:sz w:val="22"/>
    </w:rPr>
  </w:style>
  <w:style w:type="paragraph" w:styleId="Spistreci3">
    <w:name w:val="toc 3"/>
    <w:basedOn w:val="Normalny"/>
    <w:next w:val="Normalny"/>
    <w:pPr>
      <w:ind w:left="400"/>
    </w:pPr>
  </w:style>
  <w:style w:type="paragraph" w:styleId="Spistreci4">
    <w:name w:val="toc 4"/>
    <w:basedOn w:val="Normalny"/>
    <w:next w:val="Normalny"/>
    <w:pPr>
      <w:ind w:left="600"/>
    </w:pPr>
  </w:style>
  <w:style w:type="paragraph" w:styleId="Spistreci5">
    <w:name w:val="toc 5"/>
    <w:basedOn w:val="Normalny"/>
    <w:next w:val="Normalny"/>
    <w:pPr>
      <w:ind w:left="800"/>
    </w:pPr>
  </w:style>
  <w:style w:type="paragraph" w:styleId="Spistreci6">
    <w:name w:val="toc 6"/>
    <w:basedOn w:val="Normalny"/>
    <w:next w:val="Normalny"/>
    <w:pPr>
      <w:ind w:left="1000"/>
    </w:pPr>
  </w:style>
  <w:style w:type="paragraph" w:styleId="Spistreci7">
    <w:name w:val="toc 7"/>
    <w:basedOn w:val="Normalny"/>
    <w:next w:val="Normalny"/>
    <w:pPr>
      <w:ind w:left="1200"/>
    </w:pPr>
  </w:style>
  <w:style w:type="paragraph" w:styleId="Spistreci8">
    <w:name w:val="toc 8"/>
    <w:basedOn w:val="Normalny"/>
    <w:next w:val="Normalny"/>
    <w:pPr>
      <w:ind w:left="1400"/>
    </w:pPr>
  </w:style>
  <w:style w:type="paragraph" w:styleId="Spistreci9">
    <w:name w:val="toc 9"/>
    <w:basedOn w:val="Normalny"/>
    <w:next w:val="Normalny"/>
    <w:pPr>
      <w:ind w:left="1600"/>
    </w:pPr>
  </w:style>
  <w:style w:type="paragraph" w:customStyle="1" w:styleId="Tekstpodstawowy21">
    <w:name w:val="Tekst podstawowy 21"/>
    <w:basedOn w:val="Normalny"/>
    <w:qFormat/>
    <w:pPr>
      <w:tabs>
        <w:tab w:val="left" w:pos="0"/>
      </w:tabs>
      <w:jc w:val="center"/>
    </w:pPr>
    <w:rPr>
      <w:b/>
      <w:caps/>
    </w:rPr>
  </w:style>
  <w:style w:type="paragraph" w:customStyle="1" w:styleId="Legenda1">
    <w:name w:val="Legenda1"/>
    <w:basedOn w:val="Normalny"/>
    <w:next w:val="Normalny"/>
    <w:qFormat/>
    <w:pPr>
      <w:jc w:val="center"/>
    </w:pPr>
    <w:rPr>
      <w:rFonts w:ascii="Arial" w:hAnsi="Arial" w:cs="Arial"/>
      <w:b/>
      <w:sz w:val="28"/>
    </w:rPr>
  </w:style>
  <w:style w:type="paragraph" w:customStyle="1" w:styleId="Tekstblokowy1">
    <w:name w:val="Tekst blokowy1"/>
    <w:basedOn w:val="Normalny"/>
    <w:qFormat/>
    <w:pPr>
      <w:ind w:left="283" w:right="-286"/>
      <w:jc w:val="both"/>
    </w:pPr>
    <w:rPr>
      <w:rFonts w:ascii="Arial" w:hAnsi="Arial" w:cs="Arial"/>
      <w:b/>
    </w:rPr>
  </w:style>
  <w:style w:type="paragraph" w:styleId="Podtytu">
    <w:name w:val="Subtitle"/>
    <w:basedOn w:val="Normalny"/>
    <w:next w:val="Tekstpodstawowy"/>
    <w:uiPriority w:val="11"/>
    <w:qFormat/>
    <w:pPr>
      <w:jc w:val="center"/>
    </w:pPr>
    <w:rPr>
      <w:b/>
      <w:i/>
      <w:sz w:val="32"/>
    </w:rPr>
  </w:style>
  <w:style w:type="paragraph" w:customStyle="1" w:styleId="Lista21">
    <w:name w:val="Lista 21"/>
    <w:basedOn w:val="Normalny"/>
    <w:qFormat/>
    <w:pPr>
      <w:ind w:left="566" w:hanging="283"/>
    </w:pPr>
  </w:style>
  <w:style w:type="paragraph" w:customStyle="1" w:styleId="Lista31">
    <w:name w:val="Lista 31"/>
    <w:basedOn w:val="Normalny"/>
    <w:qFormat/>
    <w:pPr>
      <w:ind w:left="849" w:hanging="283"/>
    </w:pPr>
  </w:style>
  <w:style w:type="paragraph" w:customStyle="1" w:styleId="Listapunktowana21">
    <w:name w:val="Lista punktowana 21"/>
    <w:basedOn w:val="Normalny"/>
    <w:qFormat/>
    <w:pPr>
      <w:tabs>
        <w:tab w:val="left" w:pos="643"/>
      </w:tabs>
      <w:ind w:left="643" w:hanging="360"/>
    </w:pPr>
  </w:style>
  <w:style w:type="paragraph" w:customStyle="1" w:styleId="Listapunktowana31">
    <w:name w:val="Lista punktowana 31"/>
    <w:basedOn w:val="Normalny"/>
    <w:qFormat/>
    <w:pPr>
      <w:tabs>
        <w:tab w:val="left" w:pos="926"/>
      </w:tabs>
      <w:ind w:left="926" w:hanging="360"/>
    </w:pPr>
  </w:style>
  <w:style w:type="paragraph" w:customStyle="1" w:styleId="Lista-kontynuacja1">
    <w:name w:val="Lista - kontynuacja1"/>
    <w:basedOn w:val="Normalny"/>
    <w:qFormat/>
    <w:pPr>
      <w:spacing w:after="120"/>
      <w:ind w:left="283"/>
    </w:pPr>
  </w:style>
  <w:style w:type="paragraph" w:customStyle="1" w:styleId="Lista-kontynuacja21">
    <w:name w:val="Lista - kontynuacja 21"/>
    <w:basedOn w:val="Normalny"/>
    <w:qFormat/>
    <w:pPr>
      <w:spacing w:after="120"/>
      <w:ind w:left="566"/>
    </w:pPr>
  </w:style>
  <w:style w:type="paragraph" w:customStyle="1" w:styleId="Default">
    <w:name w:val="Default"/>
    <w:qFormat/>
    <w:pPr>
      <w:suppressAutoHyphens/>
      <w:autoSpaceDE w:val="0"/>
    </w:pPr>
    <w:rPr>
      <w:rFonts w:ascii="Times New Roman" w:eastAsia="Arial" w:hAnsi="Times New Roman" w:cs="Times New Roman"/>
      <w:color w:val="000000"/>
      <w:sz w:val="24"/>
      <w:szCs w:val="24"/>
      <w:lang w:eastAsia="zh-CN"/>
    </w:rPr>
  </w:style>
  <w:style w:type="paragraph" w:customStyle="1" w:styleId="11111111ust">
    <w:name w:val="11111111 ust"/>
    <w:basedOn w:val="Default"/>
    <w:next w:val="Default"/>
    <w:qFormat/>
    <w:rPr>
      <w:sz w:val="20"/>
    </w:rPr>
  </w:style>
  <w:style w:type="paragraph" w:styleId="HTML-wstpniesformatowany">
    <w:name w:val="HTML Preformatted"/>
    <w:basedOn w:val="Normalny"/>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paragraph" w:customStyle="1" w:styleId="Zawartoramki">
    <w:name w:val="Zawartość ramki"/>
    <w:basedOn w:val="Tekstpodstawowy"/>
    <w:qFormat/>
  </w:style>
  <w:style w:type="paragraph" w:customStyle="1" w:styleId="ZnakZnak">
    <w:name w:val="Znak Znak"/>
    <w:basedOn w:val="Normalny"/>
    <w:qFormat/>
    <w:pPr>
      <w:suppressAutoHyphens w:val="0"/>
    </w:pPr>
    <w:rPr>
      <w:sz w:val="24"/>
      <w:szCs w:val="24"/>
    </w:rPr>
  </w:style>
  <w:style w:type="paragraph" w:customStyle="1" w:styleId="Standard">
    <w:name w:val="Standard"/>
    <w:qFormat/>
    <w:pPr>
      <w:widowControl w:val="0"/>
      <w:suppressAutoHyphens/>
      <w:textAlignment w:val="baseline"/>
    </w:pPr>
    <w:rPr>
      <w:rFonts w:ascii="Times New Roman" w:eastAsia="Lucida Sans Unicode" w:hAnsi="Times New Roman" w:cs="Tahoma"/>
      <w:color w:val="000000"/>
      <w:kern w:val="2"/>
      <w:sz w:val="24"/>
      <w:szCs w:val="24"/>
      <w:lang w:val="en-US" w:eastAsia="zh-CN" w:bidi="en-US"/>
    </w:rPr>
  </w:style>
  <w:style w:type="paragraph" w:styleId="Bezodstpw">
    <w:name w:val="No Spacing"/>
    <w:qFormat/>
    <w:pPr>
      <w:suppressAutoHyphens/>
    </w:pPr>
    <w:rPr>
      <w:rFonts w:ascii="Calibri" w:eastAsia="Times New Roman" w:hAnsi="Calibri" w:cs="Calibri"/>
      <w:sz w:val="22"/>
      <w:szCs w:val="22"/>
      <w:lang w:eastAsia="zh-CN"/>
    </w:rPr>
  </w:style>
  <w:style w:type="paragraph" w:customStyle="1" w:styleId="Plandokumentu">
    <w:name w:val="Plan dokumentu"/>
    <w:basedOn w:val="Normalny"/>
    <w:qFormat/>
    <w:rPr>
      <w:rFonts w:ascii="Tahoma" w:hAnsi="Tahoma" w:cs="Tahoma"/>
      <w:sz w:val="16"/>
      <w:szCs w:val="16"/>
    </w:rPr>
  </w:style>
  <w:style w:type="paragraph" w:customStyle="1" w:styleId="Normalny1">
    <w:name w:val="Normalny1"/>
    <w:qFormat/>
    <w:pPr>
      <w:suppressAutoHyphens/>
      <w:spacing w:line="276" w:lineRule="auto"/>
    </w:pPr>
    <w:rPr>
      <w:rFonts w:ascii="Arial" w:eastAsia="Arial" w:hAnsi="Arial" w:cs="Arial"/>
      <w:color w:val="000000"/>
      <w:sz w:val="22"/>
      <w:lang w:eastAsia="zh-CN"/>
    </w:rPr>
  </w:style>
  <w:style w:type="paragraph" w:styleId="Akapitzlist">
    <w:name w:val="List Paragraph"/>
    <w:basedOn w:val="Normalny"/>
    <w:qFormat/>
    <w:pPr>
      <w:suppressAutoHyphens w:val="0"/>
      <w:spacing w:after="200" w:line="276" w:lineRule="auto"/>
      <w:ind w:left="720"/>
      <w:contextualSpacing/>
    </w:pPr>
    <w:rPr>
      <w:rFonts w:ascii="Calibri" w:hAnsi="Calibri" w:cs="Calibri"/>
      <w:sz w:val="22"/>
      <w:szCs w:val="22"/>
    </w:rPr>
  </w:style>
  <w:style w:type="paragraph" w:styleId="Tekstpodstawowywcity2">
    <w:name w:val="Body Text Indent 2"/>
    <w:basedOn w:val="Normalny"/>
    <w:qFormat/>
    <w:pPr>
      <w:spacing w:after="120" w:line="480" w:lineRule="auto"/>
      <w:ind w:left="283"/>
    </w:pPr>
  </w:style>
  <w:style w:type="paragraph" w:customStyle="1" w:styleId="Znak1">
    <w:name w:val="Znak1"/>
    <w:basedOn w:val="Normalny"/>
    <w:qFormat/>
    <w:pPr>
      <w:suppressAutoHyphens w:val="0"/>
    </w:pPr>
    <w:rPr>
      <w:sz w:val="24"/>
      <w:szCs w:val="24"/>
    </w:rPr>
  </w:style>
  <w:style w:type="paragraph" w:customStyle="1" w:styleId="Style18">
    <w:name w:val="Style18"/>
    <w:basedOn w:val="Normalny"/>
    <w:qFormat/>
    <w:pPr>
      <w:widowControl w:val="0"/>
      <w:suppressAutoHyphens w:val="0"/>
      <w:autoSpaceDE w:val="0"/>
      <w:spacing w:line="230" w:lineRule="exact"/>
    </w:pPr>
    <w:rPr>
      <w:sz w:val="24"/>
      <w:szCs w:val="24"/>
    </w:rPr>
  </w:style>
  <w:style w:type="paragraph" w:styleId="NormalnyWeb">
    <w:name w:val="Normal (Web)"/>
    <w:basedOn w:val="Default"/>
    <w:next w:val="Default"/>
    <w:qFormat/>
    <w:pPr>
      <w:suppressAutoHyphens w:val="0"/>
    </w:pPr>
    <w:rPr>
      <w:rFonts w:ascii="Arial" w:eastAsia="Times New Roman" w:hAnsi="Arial" w:cs="Arial"/>
    </w:rPr>
  </w:style>
  <w:style w:type="paragraph" w:customStyle="1" w:styleId="StylStandardArial">
    <w:name w:val="Styl Standard + Arial"/>
    <w:basedOn w:val="Standard"/>
    <w:next w:val="Standard"/>
    <w:qFormat/>
    <w:pPr>
      <w:widowControl/>
      <w:suppressAutoHyphens w:val="0"/>
      <w:autoSpaceDE w:val="0"/>
      <w:textAlignment w:val="auto"/>
    </w:pPr>
    <w:rPr>
      <w:rFonts w:ascii="Arial" w:hAnsi="Arial" w:cs="Times New Roman"/>
      <w:b/>
      <w:kern w:val="0"/>
      <w:lang w:val="pl-PL" w:bidi="ar-SA"/>
    </w:rPr>
  </w:style>
  <w:style w:type="paragraph" w:customStyle="1" w:styleId="Obszartekstu">
    <w:name w:val="Obszar tekstu"/>
    <w:basedOn w:val="Normalny"/>
    <w:qFormat/>
    <w:pPr>
      <w:suppressAutoHyphens w:val="0"/>
      <w:autoSpaceDE w:val="0"/>
      <w:jc w:val="both"/>
    </w:pPr>
    <w:rPr>
      <w:rFonts w:ascii="Arial" w:hAnsi="Arial" w:cs="Arial"/>
      <w:szCs w:val="24"/>
    </w:rPr>
  </w:style>
  <w:style w:type="paragraph" w:styleId="Tekstprzypisudolnego">
    <w:name w:val="footnote text"/>
    <w:basedOn w:val="Normalny"/>
    <w:pPr>
      <w:suppressAutoHyphens w:val="0"/>
      <w:ind w:left="720" w:hanging="720"/>
      <w:jc w:val="both"/>
    </w:pPr>
    <w:rPr>
      <w:rFonts w:eastAsia="Calibri"/>
    </w:rPr>
  </w:style>
  <w:style w:type="paragraph" w:customStyle="1" w:styleId="Zwykytekst1">
    <w:name w:val="Zwykły tekst1"/>
    <w:basedOn w:val="Normalny"/>
    <w:qFormat/>
    <w:rPr>
      <w:rFonts w:ascii="Courier New" w:hAnsi="Courier New" w:cs="Courier New"/>
    </w:rPr>
  </w:style>
  <w:style w:type="paragraph" w:styleId="Zwykytekst">
    <w:name w:val="Plain Text"/>
    <w:basedOn w:val="Normalny"/>
    <w:qFormat/>
    <w:pPr>
      <w:suppressAutoHyphens w:val="0"/>
    </w:pPr>
    <w:rPr>
      <w:rFonts w:ascii="Courier New" w:hAnsi="Courier New" w:cs="Courier New"/>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10</Pages>
  <Words>4361</Words>
  <Characters>26166</Characters>
  <Application>Microsoft Office Word</Application>
  <DocSecurity>0</DocSecurity>
  <Lines>218</Lines>
  <Paragraphs>60</Paragraphs>
  <ScaleCrop>false</ScaleCrop>
  <Company/>
  <LinksUpToDate>false</LinksUpToDate>
  <CharactersWithSpaces>30467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Siwz</dc:title>
  <dc:subject>budowa strażnicy</dc:subject>
  <dc:creator>Białoń Roman copyright by</dc:creator>
  <cp:keywords/>
  <dc:description/>
  <cp:lastModifiedBy>Beata Grzybek</cp:lastModifiedBy>
  <cp:revision>20</cp:revision>
  <cp:lastPrinted>2020-03-25T10:15:00Z</cp:lastPrinted>
  <dcterms:created xsi:type="dcterms:W3CDTF">2021-04-01T14:22:00Z</dcterms:created>
  <dcterms:modified xsi:type="dcterms:W3CDTF">2026-04-14T05:17:00Z</dcterms:modified>
  <dc:language>pl-PL</dc:language>
</cp:coreProperties>
</file>